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CD" w:rsidRPr="00C46D94" w:rsidRDefault="00564A7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w:t>
      </w:r>
      <w:r w:rsidRPr="00C46D94">
        <w:rPr>
          <w:rFonts w:ascii="Times New Roman" w:eastAsia="Times New Roman" w:hAnsi="Times New Roman" w:cs="Times New Roman"/>
          <w:b/>
          <w:sz w:val="20"/>
          <w:szCs w:val="20"/>
        </w:rPr>
        <w:t>№ _______</w:t>
      </w:r>
    </w:p>
    <w:p w:rsidR="002232CD" w:rsidRPr="00C46D94" w:rsidRDefault="00564A71">
      <w:pPr>
        <w:jc w:val="center"/>
        <w:rPr>
          <w:rFonts w:ascii="Times New Roman" w:eastAsia="Times New Roman" w:hAnsi="Times New Roman" w:cs="Times New Roman"/>
          <w:sz w:val="20"/>
          <w:szCs w:val="20"/>
        </w:rPr>
      </w:pPr>
      <w:r w:rsidRPr="00C46D94">
        <w:rPr>
          <w:rFonts w:ascii="Times New Roman" w:eastAsia="Times New Roman" w:hAnsi="Times New Roman" w:cs="Times New Roman"/>
          <w:b/>
          <w:sz w:val="20"/>
          <w:szCs w:val="20"/>
        </w:rPr>
        <w:t>об оказании платных образовательных услуг по программам повышения квалификации</w:t>
      </w:r>
    </w:p>
    <w:p w:rsidR="002232CD" w:rsidRPr="00C46D94" w:rsidRDefault="002232CD">
      <w:pPr>
        <w:rPr>
          <w:rFonts w:ascii="Times New Roman" w:eastAsia="Times New Roman" w:hAnsi="Times New Roman" w:cs="Times New Roman"/>
          <w:sz w:val="20"/>
          <w:szCs w:val="20"/>
        </w:rPr>
      </w:pPr>
    </w:p>
    <w:p w:rsidR="002232CD" w:rsidRDefault="00564A71">
      <w:pPr>
        <w:rPr>
          <w:rFonts w:ascii="Times New Roman" w:eastAsia="Times New Roman" w:hAnsi="Times New Roman" w:cs="Times New Roman"/>
          <w:sz w:val="20"/>
          <w:szCs w:val="20"/>
          <w:u w:val="single"/>
        </w:rPr>
      </w:pPr>
      <w:r w:rsidRPr="00C46D94">
        <w:rPr>
          <w:rFonts w:ascii="Times New Roman" w:eastAsia="Times New Roman" w:hAnsi="Times New Roman" w:cs="Times New Roman"/>
          <w:sz w:val="20"/>
          <w:szCs w:val="20"/>
        </w:rPr>
        <w:t xml:space="preserve">г. Москва                                                                                                                                               </w:t>
      </w:r>
      <w:r w:rsidRPr="00C46D94">
        <w:rPr>
          <w:rFonts w:ascii="Times New Roman" w:eastAsia="Times New Roman" w:hAnsi="Times New Roman" w:cs="Times New Roman"/>
          <w:sz w:val="20"/>
          <w:szCs w:val="20"/>
          <w:u w:val="single"/>
        </w:rPr>
        <w:t>«      »                  20      г.</w:t>
      </w:r>
    </w:p>
    <w:p w:rsidR="002232CD" w:rsidRPr="00C46D94"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Автономная некоммерческая организация дополнительного профессионального образования</w:t>
      </w:r>
      <w:r>
        <w:t xml:space="preserve"> </w:t>
      </w:r>
      <w:r>
        <w:rPr>
          <w:rFonts w:ascii="Times New Roman" w:eastAsia="Times New Roman" w:hAnsi="Times New Roman" w:cs="Times New Roman"/>
          <w:sz w:val="20"/>
          <w:szCs w:val="20"/>
        </w:rPr>
        <w:t xml:space="preserve">«Международный институт развития образования»  (далее – АНО ДПО «МИРО»), осуществляющая образовательную деятельность на основании лицензии </w:t>
      </w:r>
      <w:r w:rsidR="000B38B3">
        <w:rPr>
          <w:rFonts w:ascii="Times New Roman" w:hAnsi="Times New Roman" w:cs="Times New Roman"/>
          <w:sz w:val="20"/>
          <w:szCs w:val="20"/>
        </w:rPr>
        <w:t xml:space="preserve">от </w:t>
      </w:r>
      <w:bookmarkStart w:id="0" w:name="_GoBack"/>
      <w:bookmarkEnd w:id="0"/>
      <w:r>
        <w:rPr>
          <w:rFonts w:ascii="Times New Roman" w:hAnsi="Times New Roman" w:cs="Times New Roman"/>
          <w:sz w:val="20"/>
          <w:szCs w:val="20"/>
        </w:rPr>
        <w:t xml:space="preserve">8 ноября 2019 года, </w:t>
      </w:r>
      <w:r>
        <w:rPr>
          <w:rFonts w:ascii="Times New Roman" w:eastAsia="Times New Roman" w:hAnsi="Times New Roman" w:cs="Times New Roman"/>
          <w:sz w:val="20"/>
          <w:szCs w:val="20"/>
        </w:rPr>
        <w:t>р</w:t>
      </w:r>
      <w:r>
        <w:rPr>
          <w:rFonts w:ascii="Times New Roman" w:eastAsia="Times New Roman" w:hAnsi="Times New Roman" w:cs="Times New Roman"/>
          <w:color w:val="222222"/>
          <w:sz w:val="20"/>
          <w:szCs w:val="20"/>
          <w:highlight w:val="white"/>
        </w:rPr>
        <w:t>егистрационный номер лицензии</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Л035-01298-77/00181770</w:t>
      </w:r>
      <w:r>
        <w:rPr>
          <w:rFonts w:ascii="Times New Roman" w:hAnsi="Times New Roman" w:cs="Times New Roman"/>
          <w:sz w:val="20"/>
          <w:szCs w:val="20"/>
        </w:rPr>
        <w:t>, выданной Департаментом образования и науки города Москвы бессрочно</w:t>
      </w:r>
      <w:r>
        <w:rPr>
          <w:rFonts w:ascii="Times New Roman" w:eastAsia="Times New Roman" w:hAnsi="Times New Roman" w:cs="Times New Roman"/>
          <w:sz w:val="20"/>
          <w:szCs w:val="20"/>
        </w:rPr>
        <w:t xml:space="preserve">, в лице Ректора </w:t>
      </w:r>
      <w:proofErr w:type="spellStart"/>
      <w:r>
        <w:rPr>
          <w:rFonts w:ascii="Times New Roman" w:eastAsia="Times New Roman" w:hAnsi="Times New Roman" w:cs="Times New Roman"/>
          <w:sz w:val="20"/>
          <w:szCs w:val="20"/>
        </w:rPr>
        <w:t>Чеснокова</w:t>
      </w:r>
      <w:proofErr w:type="spellEnd"/>
      <w:r>
        <w:rPr>
          <w:rFonts w:ascii="Times New Roman" w:eastAsia="Times New Roman" w:hAnsi="Times New Roman" w:cs="Times New Roman"/>
          <w:sz w:val="20"/>
          <w:szCs w:val="20"/>
        </w:rPr>
        <w:t xml:space="preserve"> Андрея Александровича, </w:t>
      </w:r>
      <w:r w:rsidRPr="00C46D94">
        <w:rPr>
          <w:rFonts w:ascii="Times New Roman" w:eastAsia="Times New Roman" w:hAnsi="Times New Roman" w:cs="Times New Roman"/>
          <w:sz w:val="20"/>
          <w:szCs w:val="20"/>
        </w:rPr>
        <w:t>действующего на основании Устава, именуемая в дальнейшем «Исполнитель», с одной стороны, и граждани</w:t>
      </w:r>
      <w:proofErr w:type="gramStart"/>
      <w:r w:rsidRPr="00C46D94">
        <w:rPr>
          <w:rFonts w:ascii="Times New Roman" w:eastAsia="Times New Roman" w:hAnsi="Times New Roman" w:cs="Times New Roman"/>
          <w:sz w:val="20"/>
          <w:szCs w:val="20"/>
        </w:rPr>
        <w:t>н(</w:t>
      </w:r>
      <w:proofErr w:type="gramEnd"/>
      <w:r w:rsidRPr="00C46D94">
        <w:rPr>
          <w:rFonts w:ascii="Times New Roman" w:eastAsia="Times New Roman" w:hAnsi="Times New Roman" w:cs="Times New Roman"/>
          <w:sz w:val="20"/>
          <w:szCs w:val="20"/>
        </w:rPr>
        <w:t xml:space="preserve">ка) </w:t>
      </w:r>
    </w:p>
    <w:p w:rsidR="002232CD" w:rsidRDefault="00564A71">
      <w:pPr>
        <w:spacing w:line="276" w:lineRule="auto"/>
        <w:jc w:val="both"/>
        <w:rPr>
          <w:rFonts w:ascii="Times New Roman" w:eastAsia="Times New Roman" w:hAnsi="Times New Roman" w:cs="Times New Roman"/>
          <w:sz w:val="20"/>
          <w:szCs w:val="20"/>
        </w:rPr>
      </w:pPr>
      <w:r w:rsidRPr="00C46D94">
        <w:rPr>
          <w:rFonts w:ascii="Times New Roman" w:eastAsia="Times New Roman" w:hAnsi="Times New Roman" w:cs="Times New Roman"/>
          <w:sz w:val="20"/>
          <w:szCs w:val="20"/>
        </w:rPr>
        <w:t>___________________________________________________________________, именуемы</w:t>
      </w:r>
      <w:proofErr w:type="gramStart"/>
      <w:r w:rsidRPr="00C46D94">
        <w:rPr>
          <w:rFonts w:ascii="Times New Roman" w:eastAsia="Times New Roman" w:hAnsi="Times New Roman" w:cs="Times New Roman"/>
          <w:sz w:val="20"/>
          <w:szCs w:val="20"/>
        </w:rPr>
        <w:t>й(</w:t>
      </w:r>
      <w:proofErr w:type="spellStart"/>
      <w:proofErr w:type="gramEnd"/>
      <w:r w:rsidRPr="00C46D94">
        <w:rPr>
          <w:rFonts w:ascii="Times New Roman" w:eastAsia="Times New Roman" w:hAnsi="Times New Roman" w:cs="Times New Roman"/>
          <w:sz w:val="20"/>
          <w:szCs w:val="20"/>
        </w:rPr>
        <w:t>ая</w:t>
      </w:r>
      <w:proofErr w:type="spellEnd"/>
      <w:r w:rsidRPr="00C46D94">
        <w:rPr>
          <w:rFonts w:ascii="Times New Roman" w:eastAsia="Times New Roman" w:hAnsi="Times New Roman" w:cs="Times New Roman"/>
          <w:sz w:val="20"/>
          <w:szCs w:val="20"/>
        </w:rPr>
        <w:t>) в дальнейшем «Обучающийся», с другой стороны, вместе именуемые</w:t>
      </w:r>
      <w:r>
        <w:rPr>
          <w:rFonts w:ascii="Times New Roman" w:eastAsia="Times New Roman" w:hAnsi="Times New Roman" w:cs="Times New Roman"/>
          <w:sz w:val="20"/>
          <w:szCs w:val="20"/>
        </w:rPr>
        <w:t xml:space="preserve"> «Стороны», заключили настоящий договор (далее – «Договор») о нижеследующем:</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p w:rsidR="002232CD" w:rsidRPr="00030F0F" w:rsidRDefault="00564A71">
      <w:pPr>
        <w:jc w:val="both"/>
        <w:rPr>
          <w:rFonts w:ascii="Arial" w:hAnsi="Arial" w:cs="Arial"/>
          <w:color w:val="212529"/>
          <w:sz w:val="24"/>
          <w:szCs w:val="24"/>
        </w:rPr>
      </w:pPr>
      <w:r>
        <w:rPr>
          <w:rFonts w:ascii="Times New Roman" w:eastAsia="Times New Roman" w:hAnsi="Times New Roman" w:cs="Times New Roman"/>
          <w:sz w:val="20"/>
          <w:szCs w:val="20"/>
        </w:rPr>
        <w:t xml:space="preserve">1.1. Исполнитель обязуется предоставить платные образовательные услуги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по программе повышения квалификации </w:t>
      </w:r>
      <w:r w:rsidRPr="00030F0F">
        <w:rPr>
          <w:rFonts w:ascii="Times New Roman" w:eastAsia="Times New Roman" w:hAnsi="Times New Roman" w:cs="Times New Roman"/>
          <w:b/>
          <w:sz w:val="20"/>
          <w:szCs w:val="20"/>
        </w:rPr>
        <w:t>«</w:t>
      </w:r>
      <w:r w:rsidR="00F22DED" w:rsidRPr="00F22DED">
        <w:rPr>
          <w:rFonts w:ascii="Times New Roman" w:hAnsi="Times New Roman" w:cs="Times New Roman"/>
          <w:b/>
          <w:bCs/>
          <w:sz w:val="20"/>
          <w:szCs w:val="20"/>
        </w:rPr>
        <w:t>Практические направления нейропсихологии</w:t>
      </w:r>
      <w:r w:rsidR="00030F0F">
        <w:rPr>
          <w:rFonts w:ascii="Times New Roman" w:hAnsi="Times New Roman" w:cs="Times New Roman"/>
          <w:b/>
          <w:bCs/>
          <w:sz w:val="20"/>
          <w:szCs w:val="20"/>
        </w:rPr>
        <w:t>»</w:t>
      </w:r>
      <w:r w:rsidR="00030F0F" w:rsidRPr="00030F0F">
        <w:rPr>
          <w:rFonts w:ascii="Times New Roman" w:hAnsi="Times New Roman" w:cs="Times New Roman"/>
          <w:b/>
          <w:bCs/>
          <w:sz w:val="20"/>
          <w:szCs w:val="20"/>
        </w:rPr>
        <w:t xml:space="preserve"> (для</w:t>
      </w:r>
      <w:r w:rsidR="00C46D94">
        <w:rPr>
          <w:rFonts w:ascii="Times New Roman" w:hAnsi="Times New Roman" w:cs="Times New Roman"/>
          <w:b/>
          <w:bCs/>
          <w:sz w:val="20"/>
          <w:szCs w:val="20"/>
        </w:rPr>
        <w:t>_______________________</w:t>
      </w:r>
      <w:r w:rsidR="00030F0F" w:rsidRPr="00030F0F">
        <w:rPr>
          <w:rFonts w:ascii="Times New Roman" w:hAnsi="Times New Roman" w:cs="Times New Roman"/>
          <w:b/>
          <w:bCs/>
          <w:sz w:val="20"/>
          <w:szCs w:val="20"/>
        </w:rPr>
        <w:t>)</w:t>
      </w:r>
      <w:r w:rsidRPr="00030F0F">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Объем содержания образовательной программы по настоящему Договору составляет </w:t>
      </w:r>
      <w:r>
        <w:rPr>
          <w:rFonts w:ascii="Times New Roman" w:eastAsia="Times New Roman" w:hAnsi="Times New Roman" w:cs="Times New Roman"/>
          <w:b/>
          <w:sz w:val="20"/>
          <w:szCs w:val="20"/>
        </w:rPr>
        <w:t>72</w:t>
      </w:r>
      <w:r>
        <w:rPr>
          <w:rFonts w:ascii="Times New Roman" w:eastAsia="Times New Roman" w:hAnsi="Times New Roman" w:cs="Times New Roman"/>
          <w:sz w:val="20"/>
          <w:szCs w:val="20"/>
        </w:rPr>
        <w:t xml:space="preserve"> академических часа, срок освоения образовательной программы (продолжительность обучения) - </w:t>
      </w:r>
      <w:r w:rsidR="00030F0F">
        <w:rPr>
          <w:rFonts w:ascii="Times New Roman" w:eastAsia="Times New Roman" w:hAnsi="Times New Roman" w:cs="Times New Roman"/>
          <w:b/>
          <w:sz w:val="20"/>
          <w:szCs w:val="20"/>
        </w:rPr>
        <w:t>10</w:t>
      </w:r>
      <w:r>
        <w:rPr>
          <w:rFonts w:ascii="Times New Roman" w:eastAsia="Times New Roman" w:hAnsi="Times New Roman" w:cs="Times New Roman"/>
          <w:sz w:val="20"/>
          <w:szCs w:val="20"/>
        </w:rPr>
        <w:t xml:space="preserve"> недел</w:t>
      </w:r>
      <w:r w:rsidR="00030F0F">
        <w:rPr>
          <w:rFonts w:ascii="Times New Roman" w:eastAsia="Times New Roman" w:hAnsi="Times New Roman" w:cs="Times New Roman"/>
          <w:sz w:val="20"/>
          <w:szCs w:val="20"/>
        </w:rPr>
        <w:t>ь</w:t>
      </w:r>
      <w:r>
        <w:rPr>
          <w:rFonts w:ascii="Times New Roman" w:eastAsia="Times New Roman" w:hAnsi="Times New Roman" w:cs="Times New Roman"/>
          <w:sz w:val="20"/>
          <w:szCs w:val="20"/>
        </w:rPr>
        <w:t>.</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После освоения Обучающимся образовательной программы и успешного прохождения итогового тестирования ему выдается удостоверение о повышении квалификации установленного Исполнителем образца.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Лицам, отчисленным до завершения обучения и (или) не прошедшим итоговое тестирование, выдается справка об обучении или о периоде обучения.</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ПРАВА СТОРОН</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Исполнитель вправе</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промежуточного тестирования Обучающегося.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2.1.2. Применять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 Требовать от Обучающегося выполнения обязанностей согласно п.п. 3.2 настоящего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Обучающийся вправе</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 Обращаться к Исполнителю по вопросам, касающимся образовательного процесса.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ОБЯЗАННОСТИ СТОРОН</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Исполнитель обязуется: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3.1.4.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3.1.5. </w:t>
      </w:r>
      <w:proofErr w:type="gramStart"/>
      <w:r>
        <w:rPr>
          <w:rFonts w:ascii="Times New Roman" w:eastAsia="Times New Roman" w:hAnsi="Times New Roman" w:cs="Times New Roman"/>
          <w:sz w:val="20"/>
          <w:szCs w:val="20"/>
        </w:rPr>
        <w:t>Предоставлять Обучающемуся по его требованию информацию о содержании учебных дисциплин (модулей), предусмотренных учебным планом.</w:t>
      </w:r>
      <w:proofErr w:type="gramEnd"/>
    </w:p>
    <w:p w:rsidR="002232CD" w:rsidRDefault="00564A71">
      <w:pPr>
        <w:pStyle w:val="16"/>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rsidR="002232CD" w:rsidRDefault="00564A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программы повышения квалификации</w:t>
      </w:r>
    </w:p>
    <w:p w:rsidR="001D2686" w:rsidRDefault="001D2686">
      <w:pPr>
        <w:spacing w:after="0" w:line="240" w:lineRule="auto"/>
        <w:jc w:val="center"/>
        <w:rPr>
          <w:rFonts w:ascii="Times New Roman" w:hAnsi="Times New Roman" w:cs="Times New Roman"/>
          <w:b/>
          <w:bCs/>
          <w:sz w:val="20"/>
          <w:szCs w:val="20"/>
        </w:rPr>
      </w:pPr>
      <w:r w:rsidRPr="00030F0F">
        <w:rPr>
          <w:rFonts w:ascii="Times New Roman" w:eastAsia="Times New Roman" w:hAnsi="Times New Roman" w:cs="Times New Roman"/>
          <w:b/>
          <w:sz w:val="20"/>
          <w:szCs w:val="20"/>
        </w:rPr>
        <w:t>«</w:t>
      </w:r>
      <w:r w:rsidR="00F22DED" w:rsidRPr="00F22DED">
        <w:rPr>
          <w:rFonts w:ascii="Times New Roman" w:hAnsi="Times New Roman" w:cs="Times New Roman"/>
          <w:b/>
          <w:bCs/>
          <w:sz w:val="20"/>
          <w:szCs w:val="20"/>
        </w:rPr>
        <w:t>Практические направления нейропсихологии</w:t>
      </w:r>
      <w:r>
        <w:rPr>
          <w:rFonts w:ascii="Times New Roman" w:hAnsi="Times New Roman" w:cs="Times New Roman"/>
          <w:b/>
          <w:bCs/>
          <w:sz w:val="20"/>
          <w:szCs w:val="20"/>
        </w:rPr>
        <w:t>»</w:t>
      </w:r>
      <w:r w:rsidRPr="00030F0F">
        <w:rPr>
          <w:rFonts w:ascii="Times New Roman" w:hAnsi="Times New Roman" w:cs="Times New Roman"/>
          <w:b/>
          <w:bCs/>
          <w:sz w:val="20"/>
          <w:szCs w:val="20"/>
        </w:rPr>
        <w:t xml:space="preserve"> </w:t>
      </w:r>
    </w:p>
    <w:p w:rsidR="008E1A7D" w:rsidRDefault="001D2686">
      <w:pPr>
        <w:spacing w:after="0" w:line="240" w:lineRule="auto"/>
        <w:jc w:val="center"/>
        <w:rPr>
          <w:rFonts w:ascii="Times New Roman" w:hAnsi="Times New Roman" w:cs="Times New Roman"/>
          <w:b/>
          <w:bCs/>
          <w:sz w:val="20"/>
          <w:szCs w:val="20"/>
        </w:rPr>
      </w:pPr>
      <w:r w:rsidRPr="00030F0F">
        <w:rPr>
          <w:rFonts w:ascii="Times New Roman" w:hAnsi="Times New Roman" w:cs="Times New Roman"/>
          <w:b/>
          <w:bCs/>
          <w:sz w:val="20"/>
          <w:szCs w:val="20"/>
        </w:rPr>
        <w:t>(</w:t>
      </w:r>
      <w:r w:rsidR="00C01125" w:rsidRPr="00030F0F">
        <w:rPr>
          <w:rFonts w:ascii="Times New Roman" w:hAnsi="Times New Roman" w:cs="Times New Roman"/>
          <w:b/>
          <w:bCs/>
          <w:sz w:val="20"/>
          <w:szCs w:val="20"/>
        </w:rPr>
        <w:t>для</w:t>
      </w:r>
      <w:r w:rsidR="00C01125">
        <w:rPr>
          <w:rFonts w:ascii="Times New Roman" w:hAnsi="Times New Roman" w:cs="Times New Roman"/>
          <w:b/>
          <w:bCs/>
          <w:sz w:val="20"/>
          <w:szCs w:val="20"/>
        </w:rPr>
        <w:t xml:space="preserve"> </w:t>
      </w:r>
      <w:r w:rsidR="00C46D94">
        <w:rPr>
          <w:rFonts w:ascii="Times New Roman" w:hAnsi="Times New Roman" w:cs="Times New Roman"/>
          <w:b/>
          <w:bCs/>
          <w:sz w:val="20"/>
          <w:szCs w:val="20"/>
        </w:rPr>
        <w:t>____________________________)</w:t>
      </w:r>
    </w:p>
    <w:p w:rsidR="001D2686" w:rsidRDefault="001D2686">
      <w:pPr>
        <w:spacing w:after="0" w:line="240" w:lineRule="auto"/>
        <w:jc w:val="center"/>
        <w:rPr>
          <w:rFonts w:ascii="Times New Roman" w:eastAsia="Times New Roman" w:hAnsi="Times New Roman" w:cs="Times New Roman"/>
          <w:b/>
          <w:sz w:val="20"/>
          <w:szCs w:val="20"/>
        </w:rPr>
      </w:pPr>
    </w:p>
    <w:p w:rsidR="002232CD" w:rsidRDefault="00564A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Срок освоения – 72 </w:t>
      </w:r>
      <w:proofErr w:type="spellStart"/>
      <w:r>
        <w:rPr>
          <w:rFonts w:ascii="Times New Roman" w:eastAsia="Times New Roman" w:hAnsi="Times New Roman" w:cs="Times New Roman"/>
          <w:b/>
          <w:sz w:val="20"/>
          <w:szCs w:val="20"/>
        </w:rPr>
        <w:t>ак</w:t>
      </w:r>
      <w:proofErr w:type="spellEnd"/>
      <w:r>
        <w:rPr>
          <w:rFonts w:ascii="Times New Roman" w:eastAsia="Times New Roman" w:hAnsi="Times New Roman" w:cs="Times New Roman"/>
          <w:b/>
          <w:sz w:val="20"/>
          <w:szCs w:val="20"/>
        </w:rPr>
        <w:t xml:space="preserve">. ч. – </w:t>
      </w:r>
      <w:r w:rsidR="002866F0">
        <w:rPr>
          <w:rFonts w:ascii="Times New Roman" w:eastAsia="Times New Roman" w:hAnsi="Times New Roman" w:cs="Times New Roman"/>
          <w:b/>
          <w:sz w:val="20"/>
          <w:szCs w:val="20"/>
        </w:rPr>
        <w:t>10</w:t>
      </w:r>
      <w:r>
        <w:rPr>
          <w:rFonts w:ascii="Times New Roman" w:eastAsia="Times New Roman" w:hAnsi="Times New Roman" w:cs="Times New Roman"/>
          <w:b/>
          <w:sz w:val="20"/>
          <w:szCs w:val="20"/>
        </w:rPr>
        <w:t xml:space="preserve"> недел</w:t>
      </w:r>
      <w:r w:rsidR="002866F0">
        <w:rPr>
          <w:rFonts w:ascii="Times New Roman" w:eastAsia="Times New Roman" w:hAnsi="Times New Roman" w:cs="Times New Roman"/>
          <w:b/>
          <w:sz w:val="20"/>
          <w:szCs w:val="20"/>
        </w:rPr>
        <w:t>ь</w:t>
      </w:r>
    </w:p>
    <w:tbl>
      <w:tblPr>
        <w:tblStyle w:val="StGen0"/>
        <w:tblW w:w="959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4618"/>
        <w:gridCol w:w="1497"/>
        <w:gridCol w:w="1356"/>
        <w:gridCol w:w="1417"/>
      </w:tblGrid>
      <w:tr w:rsidR="002232CD" w:rsidRPr="001F16FB">
        <w:trPr>
          <w:trHeight w:val="870"/>
        </w:trPr>
        <w:tc>
          <w:tcPr>
            <w:tcW w:w="707" w:type="dxa"/>
            <w:shd w:val="clear" w:color="auto" w:fill="auto"/>
          </w:tcPr>
          <w:p w:rsidR="002232CD" w:rsidRPr="001F16FB" w:rsidRDefault="00564A71">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 xml:space="preserve">№ </w:t>
            </w:r>
            <w:proofErr w:type="gramStart"/>
            <w:r w:rsidRPr="001F16FB">
              <w:rPr>
                <w:rFonts w:ascii="Times New Roman" w:eastAsia="Times New Roman" w:hAnsi="Times New Roman" w:cs="Times New Roman"/>
                <w:b/>
                <w:color w:val="auto"/>
                <w:sz w:val="20"/>
                <w:szCs w:val="20"/>
              </w:rPr>
              <w:t>п</w:t>
            </w:r>
            <w:proofErr w:type="gramEnd"/>
            <w:r w:rsidRPr="001F16FB">
              <w:rPr>
                <w:rFonts w:ascii="Times New Roman" w:eastAsia="Times New Roman" w:hAnsi="Times New Roman" w:cs="Times New Roman"/>
                <w:b/>
                <w:color w:val="auto"/>
                <w:sz w:val="20"/>
                <w:szCs w:val="20"/>
              </w:rPr>
              <w:t>/п</w:t>
            </w:r>
          </w:p>
        </w:tc>
        <w:tc>
          <w:tcPr>
            <w:tcW w:w="4618" w:type="dxa"/>
            <w:shd w:val="clear" w:color="auto" w:fill="auto"/>
          </w:tcPr>
          <w:p w:rsidR="002232CD" w:rsidRPr="001F16FB" w:rsidRDefault="00564A71">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Наименование предметного модуля, разделов</w:t>
            </w:r>
          </w:p>
        </w:tc>
        <w:tc>
          <w:tcPr>
            <w:tcW w:w="1497" w:type="dxa"/>
            <w:shd w:val="clear" w:color="auto" w:fill="auto"/>
          </w:tcPr>
          <w:p w:rsidR="002232CD" w:rsidRPr="001F16FB" w:rsidRDefault="00564A71">
            <w:pPr>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Общая трудоёмкость (</w:t>
            </w:r>
            <w:proofErr w:type="spellStart"/>
            <w:r w:rsidRPr="001F16FB">
              <w:rPr>
                <w:rFonts w:ascii="Times New Roman" w:eastAsia="Times New Roman" w:hAnsi="Times New Roman" w:cs="Times New Roman"/>
                <w:b/>
                <w:color w:val="auto"/>
                <w:sz w:val="20"/>
                <w:szCs w:val="20"/>
              </w:rPr>
              <w:t>ак</w:t>
            </w:r>
            <w:proofErr w:type="gramStart"/>
            <w:r w:rsidRPr="001F16FB">
              <w:rPr>
                <w:rFonts w:ascii="Times New Roman" w:eastAsia="Times New Roman" w:hAnsi="Times New Roman" w:cs="Times New Roman"/>
                <w:b/>
                <w:color w:val="auto"/>
                <w:sz w:val="20"/>
                <w:szCs w:val="20"/>
              </w:rPr>
              <w:t>.ч</w:t>
            </w:r>
            <w:proofErr w:type="gramEnd"/>
            <w:r w:rsidRPr="001F16FB">
              <w:rPr>
                <w:rFonts w:ascii="Times New Roman" w:eastAsia="Times New Roman" w:hAnsi="Times New Roman" w:cs="Times New Roman"/>
                <w:b/>
                <w:color w:val="auto"/>
                <w:sz w:val="20"/>
                <w:szCs w:val="20"/>
              </w:rPr>
              <w:t>асы</w:t>
            </w:r>
            <w:proofErr w:type="spellEnd"/>
            <w:r w:rsidRPr="001F16FB">
              <w:rPr>
                <w:rFonts w:ascii="Times New Roman" w:eastAsia="Times New Roman" w:hAnsi="Times New Roman" w:cs="Times New Roman"/>
                <w:b/>
                <w:color w:val="auto"/>
                <w:sz w:val="20"/>
                <w:szCs w:val="20"/>
              </w:rPr>
              <w:t>)</w:t>
            </w:r>
          </w:p>
        </w:tc>
        <w:tc>
          <w:tcPr>
            <w:tcW w:w="1356" w:type="dxa"/>
            <w:shd w:val="clear" w:color="auto" w:fill="auto"/>
          </w:tcPr>
          <w:p w:rsidR="002232CD" w:rsidRPr="001F16FB" w:rsidRDefault="00564A71">
            <w:pPr>
              <w:pStyle w:val="16"/>
              <w:ind w:firstLine="33"/>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Форма контроля</w:t>
            </w:r>
          </w:p>
        </w:tc>
        <w:tc>
          <w:tcPr>
            <w:tcW w:w="1417" w:type="dxa"/>
            <w:shd w:val="clear" w:color="auto" w:fill="auto"/>
          </w:tcPr>
          <w:p w:rsidR="002232CD" w:rsidRPr="001F16FB" w:rsidRDefault="00564A71">
            <w:pPr>
              <w:pStyle w:val="16"/>
              <w:jc w:val="center"/>
              <w:rPr>
                <w:rFonts w:ascii="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Учебная неделя</w:t>
            </w:r>
          </w:p>
        </w:tc>
      </w:tr>
      <w:tr w:rsidR="002232CD" w:rsidRPr="001F16FB">
        <w:trPr>
          <w:trHeight w:val="525"/>
        </w:trPr>
        <w:tc>
          <w:tcPr>
            <w:tcW w:w="707" w:type="dxa"/>
            <w:shd w:val="clear" w:color="auto" w:fill="auto"/>
          </w:tcPr>
          <w:p w:rsidR="002232CD" w:rsidRPr="001F16FB" w:rsidRDefault="00564A71">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1</w:t>
            </w:r>
          </w:p>
        </w:tc>
        <w:tc>
          <w:tcPr>
            <w:tcW w:w="4618" w:type="dxa"/>
            <w:shd w:val="clear" w:color="auto" w:fill="auto"/>
          </w:tcPr>
          <w:p w:rsidR="002232CD" w:rsidRPr="00F22DED" w:rsidRDefault="00F22DED">
            <w:pPr>
              <w:rPr>
                <w:rFonts w:ascii="Times New Roman" w:hAnsi="Times New Roman" w:cs="Times New Roman"/>
                <w:b/>
                <w:bCs/>
                <w:color w:val="auto"/>
                <w:sz w:val="20"/>
                <w:szCs w:val="20"/>
              </w:rPr>
            </w:pPr>
            <w:r w:rsidRPr="00F22DED">
              <w:rPr>
                <w:rFonts w:ascii="Times New Roman" w:hAnsi="Times New Roman" w:cs="Times New Roman"/>
                <w:color w:val="auto"/>
                <w:sz w:val="20"/>
                <w:szCs w:val="20"/>
              </w:rPr>
              <w:t xml:space="preserve">Нарушения сознания и </w:t>
            </w:r>
            <w:proofErr w:type="spellStart"/>
            <w:r w:rsidRPr="00F22DED">
              <w:rPr>
                <w:rFonts w:ascii="Times New Roman" w:hAnsi="Times New Roman" w:cs="Times New Roman"/>
                <w:color w:val="auto"/>
                <w:sz w:val="20"/>
                <w:szCs w:val="20"/>
              </w:rPr>
              <w:t>эмоциональноличностной</w:t>
            </w:r>
            <w:proofErr w:type="spellEnd"/>
            <w:r w:rsidRPr="00F22DED">
              <w:rPr>
                <w:rFonts w:ascii="Times New Roman" w:hAnsi="Times New Roman" w:cs="Times New Roman"/>
                <w:color w:val="auto"/>
                <w:sz w:val="20"/>
                <w:szCs w:val="20"/>
              </w:rPr>
              <w:t xml:space="preserve"> сферы</w:t>
            </w:r>
          </w:p>
        </w:tc>
        <w:tc>
          <w:tcPr>
            <w:tcW w:w="1497" w:type="dxa"/>
            <w:shd w:val="clear" w:color="auto" w:fill="auto"/>
          </w:tcPr>
          <w:p w:rsidR="002232CD" w:rsidRPr="001F16FB" w:rsidRDefault="00F22DED">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6</w:t>
            </w:r>
          </w:p>
        </w:tc>
        <w:tc>
          <w:tcPr>
            <w:tcW w:w="1356" w:type="dxa"/>
            <w:shd w:val="clear" w:color="auto" w:fill="auto"/>
          </w:tcPr>
          <w:p w:rsidR="002232CD" w:rsidRPr="001F16FB" w:rsidRDefault="00564A71">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1</w:t>
            </w:r>
          </w:p>
        </w:tc>
      </w:tr>
      <w:tr w:rsidR="002232CD" w:rsidRPr="001F16FB">
        <w:trPr>
          <w:trHeight w:val="527"/>
        </w:trPr>
        <w:tc>
          <w:tcPr>
            <w:tcW w:w="707" w:type="dxa"/>
            <w:shd w:val="clear" w:color="auto" w:fill="auto"/>
          </w:tcPr>
          <w:p w:rsidR="002232CD" w:rsidRPr="001F16FB" w:rsidRDefault="00564A71">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2</w:t>
            </w:r>
          </w:p>
        </w:tc>
        <w:tc>
          <w:tcPr>
            <w:tcW w:w="4618" w:type="dxa"/>
            <w:shd w:val="clear" w:color="auto" w:fill="auto"/>
          </w:tcPr>
          <w:p w:rsidR="002232CD" w:rsidRPr="00F22DED" w:rsidRDefault="00F22DED">
            <w:pPr>
              <w:rPr>
                <w:rFonts w:ascii="Times New Roman" w:hAnsi="Times New Roman" w:cs="Times New Roman"/>
                <w:b/>
                <w:bCs/>
                <w:color w:val="auto"/>
                <w:sz w:val="20"/>
                <w:szCs w:val="20"/>
              </w:rPr>
            </w:pPr>
            <w:r w:rsidRPr="00F22DED">
              <w:rPr>
                <w:rFonts w:ascii="Times New Roman" w:hAnsi="Times New Roman" w:cs="Times New Roman"/>
                <w:color w:val="auto"/>
                <w:sz w:val="20"/>
                <w:szCs w:val="20"/>
              </w:rPr>
              <w:t>Нейропсихологические синдромы при сосудистых поражениях головного мозга</w:t>
            </w:r>
          </w:p>
        </w:tc>
        <w:tc>
          <w:tcPr>
            <w:tcW w:w="1497" w:type="dxa"/>
            <w:shd w:val="clear" w:color="auto" w:fill="auto"/>
          </w:tcPr>
          <w:p w:rsidR="002232CD" w:rsidRPr="001F16FB" w:rsidRDefault="00F22DED">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8</w:t>
            </w:r>
          </w:p>
        </w:tc>
        <w:tc>
          <w:tcPr>
            <w:tcW w:w="1356" w:type="dxa"/>
            <w:shd w:val="clear" w:color="auto" w:fill="auto"/>
          </w:tcPr>
          <w:p w:rsidR="002232CD" w:rsidRPr="001F16FB" w:rsidRDefault="00564A71">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2</w:t>
            </w:r>
          </w:p>
        </w:tc>
      </w:tr>
      <w:tr w:rsidR="002232CD" w:rsidRPr="001F16FB">
        <w:trPr>
          <w:trHeight w:val="523"/>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3</w:t>
            </w:r>
          </w:p>
        </w:tc>
        <w:tc>
          <w:tcPr>
            <w:tcW w:w="4618" w:type="dxa"/>
            <w:shd w:val="clear" w:color="auto" w:fill="auto"/>
          </w:tcPr>
          <w:p w:rsidR="002232CD"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Протокол диагностики на примере пациента с болезнью Паркинсона</w:t>
            </w:r>
          </w:p>
        </w:tc>
        <w:tc>
          <w:tcPr>
            <w:tcW w:w="149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232CD" w:rsidRPr="001F16FB" w:rsidRDefault="00564A71">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3</w:t>
            </w:r>
          </w:p>
        </w:tc>
      </w:tr>
      <w:tr w:rsidR="002232CD" w:rsidRPr="001F16FB">
        <w:trPr>
          <w:trHeight w:val="519"/>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4</w:t>
            </w:r>
          </w:p>
        </w:tc>
        <w:tc>
          <w:tcPr>
            <w:tcW w:w="4618" w:type="dxa"/>
            <w:shd w:val="clear" w:color="auto" w:fill="auto"/>
          </w:tcPr>
          <w:p w:rsidR="002232CD"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Обобщение и интерпретация данных исследования взрослых</w:t>
            </w:r>
          </w:p>
        </w:tc>
        <w:tc>
          <w:tcPr>
            <w:tcW w:w="1497" w:type="dxa"/>
            <w:shd w:val="clear" w:color="auto" w:fill="auto"/>
          </w:tcPr>
          <w:p w:rsidR="002232CD" w:rsidRPr="001F16FB" w:rsidRDefault="00F22DED">
            <w:pPr>
              <w:jc w:val="center"/>
              <w:rPr>
                <w:rFonts w:ascii="Times New Roman" w:hAnsi="Times New Roman" w:cs="Times New Roman"/>
                <w:b/>
                <w:color w:val="auto"/>
                <w:sz w:val="20"/>
                <w:szCs w:val="20"/>
              </w:rPr>
            </w:pPr>
            <w:r>
              <w:rPr>
                <w:rFonts w:ascii="Times New Roman" w:hAnsi="Times New Roman" w:cs="Times New Roman"/>
                <w:b/>
                <w:color w:val="auto"/>
                <w:sz w:val="20"/>
                <w:szCs w:val="20"/>
              </w:rPr>
              <w:t>6</w:t>
            </w:r>
          </w:p>
        </w:tc>
        <w:tc>
          <w:tcPr>
            <w:tcW w:w="1356" w:type="dxa"/>
            <w:shd w:val="clear" w:color="auto" w:fill="auto"/>
          </w:tcPr>
          <w:p w:rsidR="002232CD" w:rsidRPr="001F16FB" w:rsidRDefault="00564A71">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4</w:t>
            </w:r>
          </w:p>
        </w:tc>
      </w:tr>
      <w:tr w:rsidR="002232CD" w:rsidRPr="001F16FB">
        <w:trPr>
          <w:trHeight w:val="515"/>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5</w:t>
            </w:r>
          </w:p>
        </w:tc>
        <w:tc>
          <w:tcPr>
            <w:tcW w:w="4618" w:type="dxa"/>
            <w:shd w:val="clear" w:color="auto" w:fill="auto"/>
          </w:tcPr>
          <w:p w:rsidR="002232CD"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Нейропсихологическая реабилитация при ОПГМ</w:t>
            </w:r>
          </w:p>
        </w:tc>
        <w:tc>
          <w:tcPr>
            <w:tcW w:w="149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232CD" w:rsidRPr="001F16FB" w:rsidRDefault="00564A71">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5</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6</w:t>
            </w:r>
          </w:p>
        </w:tc>
        <w:tc>
          <w:tcPr>
            <w:tcW w:w="4618" w:type="dxa"/>
            <w:shd w:val="clear" w:color="auto" w:fill="auto"/>
          </w:tcPr>
          <w:p w:rsidR="002866F0"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Принципы подготовки нейропсихологического заключения и рекомендаций</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7</w:t>
            </w:r>
          </w:p>
        </w:tc>
        <w:tc>
          <w:tcPr>
            <w:tcW w:w="4618" w:type="dxa"/>
            <w:shd w:val="clear" w:color="auto" w:fill="auto"/>
          </w:tcPr>
          <w:p w:rsidR="002866F0"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Нарушения восприятия. Агнозии. Нарушения произвольных движений и действий. Апраксии</w:t>
            </w:r>
          </w:p>
        </w:tc>
        <w:tc>
          <w:tcPr>
            <w:tcW w:w="1497" w:type="dxa"/>
            <w:shd w:val="clear" w:color="auto" w:fill="auto"/>
          </w:tcPr>
          <w:p w:rsidR="002866F0" w:rsidRPr="001F16FB" w:rsidRDefault="00F22DED">
            <w:pPr>
              <w:jc w:val="center"/>
              <w:rPr>
                <w:rFonts w:ascii="Times New Roman" w:hAnsi="Times New Roman" w:cs="Times New Roman"/>
                <w:b/>
                <w:color w:val="auto"/>
                <w:sz w:val="20"/>
                <w:szCs w:val="20"/>
              </w:rPr>
            </w:pPr>
            <w:r>
              <w:rPr>
                <w:rFonts w:ascii="Times New Roman" w:hAnsi="Times New Roman" w:cs="Times New Roman"/>
                <w:b/>
                <w:color w:val="auto"/>
                <w:sz w:val="20"/>
                <w:szCs w:val="20"/>
              </w:rPr>
              <w:t>8</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7</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8</w:t>
            </w:r>
          </w:p>
        </w:tc>
        <w:tc>
          <w:tcPr>
            <w:tcW w:w="4618" w:type="dxa"/>
            <w:shd w:val="clear" w:color="auto" w:fill="auto"/>
          </w:tcPr>
          <w:p w:rsidR="002866F0" w:rsidRPr="00F22DED" w:rsidRDefault="00F22DED">
            <w:pPr>
              <w:rPr>
                <w:rFonts w:ascii="Times New Roman" w:hAnsi="Times New Roman" w:cs="Times New Roman"/>
                <w:color w:val="auto"/>
                <w:sz w:val="20"/>
                <w:szCs w:val="20"/>
              </w:rPr>
            </w:pPr>
            <w:proofErr w:type="spellStart"/>
            <w:r w:rsidRPr="00F22DED">
              <w:rPr>
                <w:rFonts w:ascii="Times New Roman" w:hAnsi="Times New Roman" w:cs="Times New Roman"/>
                <w:color w:val="auto"/>
                <w:sz w:val="20"/>
                <w:szCs w:val="20"/>
              </w:rPr>
              <w:t>Когнитивно</w:t>
            </w:r>
            <w:proofErr w:type="spellEnd"/>
            <w:r w:rsidRPr="00F22DED">
              <w:rPr>
                <w:rFonts w:ascii="Times New Roman" w:hAnsi="Times New Roman" w:cs="Times New Roman"/>
                <w:color w:val="auto"/>
                <w:sz w:val="20"/>
                <w:szCs w:val="20"/>
              </w:rPr>
              <w:t>-личностные нарушения при афазии</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9</w:t>
            </w:r>
          </w:p>
        </w:tc>
        <w:tc>
          <w:tcPr>
            <w:tcW w:w="4618" w:type="dxa"/>
            <w:shd w:val="clear" w:color="auto" w:fill="auto"/>
          </w:tcPr>
          <w:p w:rsidR="002866F0"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Нарушение памяти и внимания в нейропсихологии</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9</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10</w:t>
            </w:r>
          </w:p>
        </w:tc>
        <w:tc>
          <w:tcPr>
            <w:tcW w:w="4618" w:type="dxa"/>
            <w:shd w:val="clear" w:color="auto" w:fill="auto"/>
          </w:tcPr>
          <w:p w:rsidR="002866F0" w:rsidRPr="00F22DED" w:rsidRDefault="00F22DED">
            <w:pPr>
              <w:rPr>
                <w:rFonts w:ascii="Times New Roman" w:hAnsi="Times New Roman" w:cs="Times New Roman"/>
                <w:color w:val="auto"/>
                <w:sz w:val="20"/>
                <w:szCs w:val="20"/>
              </w:rPr>
            </w:pPr>
            <w:r w:rsidRPr="00F22DED">
              <w:rPr>
                <w:rFonts w:ascii="Times New Roman" w:hAnsi="Times New Roman" w:cs="Times New Roman"/>
                <w:color w:val="auto"/>
                <w:sz w:val="20"/>
                <w:szCs w:val="20"/>
              </w:rPr>
              <w:t>Нейропсихологический подход к профилактике нарушений когнитивных функций и поведения, формированию и поддержанию здорового образа жизни</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10</w:t>
            </w:r>
          </w:p>
        </w:tc>
      </w:tr>
      <w:tr w:rsidR="002232CD" w:rsidRPr="001F16FB">
        <w:trPr>
          <w:trHeight w:val="545"/>
        </w:trPr>
        <w:tc>
          <w:tcPr>
            <w:tcW w:w="707" w:type="dxa"/>
            <w:shd w:val="clear" w:color="auto" w:fill="auto"/>
          </w:tcPr>
          <w:p w:rsidR="002232CD" w:rsidRPr="001F16FB" w:rsidRDefault="002232CD">
            <w:pPr>
              <w:ind w:firstLine="33"/>
              <w:jc w:val="center"/>
              <w:rPr>
                <w:rFonts w:ascii="Times New Roman" w:eastAsia="Times New Roman" w:hAnsi="Times New Roman" w:cs="Times New Roman"/>
                <w:b/>
                <w:color w:val="auto"/>
                <w:sz w:val="20"/>
                <w:szCs w:val="20"/>
              </w:rPr>
            </w:pPr>
          </w:p>
        </w:tc>
        <w:tc>
          <w:tcPr>
            <w:tcW w:w="4618" w:type="dxa"/>
            <w:shd w:val="clear" w:color="auto" w:fill="auto"/>
          </w:tcPr>
          <w:p w:rsidR="002232CD" w:rsidRPr="001F16FB" w:rsidRDefault="00564A71">
            <w:pP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Итоговая аттестация</w:t>
            </w:r>
          </w:p>
        </w:tc>
        <w:tc>
          <w:tcPr>
            <w:tcW w:w="1497" w:type="dxa"/>
            <w:shd w:val="clear" w:color="auto" w:fill="auto"/>
          </w:tcPr>
          <w:p w:rsidR="002232CD" w:rsidRPr="001F16FB" w:rsidRDefault="00564A71">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2</w:t>
            </w:r>
          </w:p>
        </w:tc>
        <w:tc>
          <w:tcPr>
            <w:tcW w:w="1356" w:type="dxa"/>
            <w:shd w:val="clear" w:color="auto" w:fill="auto"/>
          </w:tcPr>
          <w:p w:rsidR="002232CD" w:rsidRPr="001F16FB" w:rsidRDefault="002866F0">
            <w:pPr>
              <w:pStyle w:val="310"/>
              <w:widowControl w:val="0"/>
              <w:spacing w:before="0"/>
              <w:jc w:val="center"/>
              <w:rPr>
                <w:rFonts w:ascii="Times New Roman" w:hAnsi="Times New Roman" w:cs="Times New Roman"/>
                <w:color w:val="auto"/>
                <w:sz w:val="20"/>
                <w:szCs w:val="20"/>
              </w:rPr>
            </w:pPr>
            <w:proofErr w:type="spellStart"/>
            <w:r w:rsidRPr="001F16FB">
              <w:rPr>
                <w:rFonts w:ascii="Times New Roman" w:hAnsi="Times New Roman" w:cs="Times New Roman"/>
                <w:color w:val="auto"/>
                <w:sz w:val="20"/>
                <w:szCs w:val="20"/>
              </w:rPr>
              <w:t>Нед</w:t>
            </w:r>
            <w:r w:rsidR="00564A71" w:rsidRPr="001F16FB">
              <w:rPr>
                <w:rFonts w:ascii="Times New Roman" w:hAnsi="Times New Roman" w:cs="Times New Roman"/>
                <w:color w:val="auto"/>
                <w:sz w:val="20"/>
                <w:szCs w:val="20"/>
              </w:rPr>
              <w:t>иф</w:t>
            </w:r>
            <w:proofErr w:type="spellEnd"/>
            <w:r w:rsidR="00564A71" w:rsidRPr="001F16FB">
              <w:rPr>
                <w:rFonts w:ascii="Times New Roman" w:hAnsi="Times New Roman" w:cs="Times New Roman"/>
                <w:color w:val="auto"/>
                <w:sz w:val="20"/>
                <w:szCs w:val="20"/>
              </w:rPr>
              <w:t>.</w:t>
            </w:r>
          </w:p>
          <w:p w:rsidR="002232CD" w:rsidRPr="001F16FB" w:rsidRDefault="00564A71">
            <w:pPr>
              <w:pStyle w:val="310"/>
              <w:widowControl w:val="0"/>
              <w:spacing w:before="0"/>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зачет</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10</w:t>
            </w:r>
          </w:p>
        </w:tc>
      </w:tr>
      <w:tr w:rsidR="002232CD" w:rsidRPr="001F16FB">
        <w:tc>
          <w:tcPr>
            <w:tcW w:w="5325" w:type="dxa"/>
            <w:gridSpan w:val="2"/>
            <w:shd w:val="clear" w:color="auto" w:fill="auto"/>
          </w:tcPr>
          <w:p w:rsidR="002232CD" w:rsidRPr="001F16FB" w:rsidRDefault="00564A71">
            <w:pP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Итого:</w:t>
            </w:r>
          </w:p>
        </w:tc>
        <w:tc>
          <w:tcPr>
            <w:tcW w:w="1497" w:type="dxa"/>
            <w:shd w:val="clear" w:color="auto" w:fill="auto"/>
          </w:tcPr>
          <w:p w:rsidR="002232CD" w:rsidRPr="001F16FB" w:rsidRDefault="00564A71">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72</w:t>
            </w:r>
          </w:p>
        </w:tc>
        <w:tc>
          <w:tcPr>
            <w:tcW w:w="1356" w:type="dxa"/>
            <w:shd w:val="clear" w:color="auto" w:fill="auto"/>
          </w:tcPr>
          <w:p w:rsidR="002232CD" w:rsidRPr="001F16FB" w:rsidRDefault="002232CD">
            <w:pPr>
              <w:jc w:val="center"/>
              <w:rPr>
                <w:rFonts w:ascii="Times New Roman" w:hAnsi="Times New Roman" w:cs="Times New Roman"/>
                <w:b/>
                <w:bCs/>
                <w:color w:val="auto"/>
                <w:sz w:val="20"/>
                <w:szCs w:val="20"/>
              </w:rPr>
            </w:pPr>
          </w:p>
        </w:tc>
        <w:tc>
          <w:tcPr>
            <w:tcW w:w="1417" w:type="dxa"/>
            <w:shd w:val="clear" w:color="auto" w:fill="auto"/>
          </w:tcPr>
          <w:p w:rsidR="002232CD" w:rsidRPr="001F16FB" w:rsidRDefault="002232CD">
            <w:pPr>
              <w:jc w:val="center"/>
              <w:rPr>
                <w:rFonts w:ascii="Times New Roman" w:hAnsi="Times New Roman" w:cs="Times New Roman"/>
                <w:b/>
                <w:bCs/>
                <w:color w:val="auto"/>
                <w:sz w:val="20"/>
                <w:szCs w:val="20"/>
              </w:rPr>
            </w:pPr>
          </w:p>
        </w:tc>
      </w:tr>
    </w:tbl>
    <w:p w:rsidR="002232CD" w:rsidRDefault="002232CD">
      <w:pPr>
        <w:spacing w:after="0" w:line="240" w:lineRule="auto"/>
        <w:ind w:firstLine="340"/>
        <w:jc w:val="both"/>
        <w:rPr>
          <w:rFonts w:ascii="Times New Roman" w:eastAsia="Times New Roman" w:hAnsi="Times New Roman" w:cs="Times New Roman"/>
          <w:sz w:val="20"/>
          <w:szCs w:val="20"/>
        </w:rPr>
      </w:pP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3.1.6. Проводить контроль знаний Обучающегося в форме и сроке, установленном учебным планом и локальными актами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3.1.7. Предоставлять Обучающемуся по его требованию полную и достоверную информацию об оценке знаний, умений, навыков и компетенций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а также о критериях этой оценки, иную информацию, непосредственно связанную с обучением.</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3.1.8.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3.1.10. Принимать от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xml:space="preserve"> плату за образовательные услуги.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Обучающийся обязуется: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3.2.1. Предоставить Исполнителю достоверные сведения о себе, необходимые для зачисления на </w:t>
      </w:r>
      <w:proofErr w:type="gramStart"/>
      <w:r>
        <w:rPr>
          <w:rFonts w:ascii="Times New Roman" w:eastAsia="Times New Roman" w:hAnsi="Times New Roman" w:cs="Times New Roman"/>
          <w:sz w:val="20"/>
          <w:szCs w:val="20"/>
        </w:rPr>
        <w:t>обучение</w:t>
      </w:r>
      <w:proofErr w:type="gramEnd"/>
      <w:r>
        <w:rPr>
          <w:rFonts w:ascii="Times New Roman" w:eastAsia="Times New Roman" w:hAnsi="Times New Roman" w:cs="Times New Roman"/>
          <w:sz w:val="20"/>
          <w:szCs w:val="20"/>
        </w:rPr>
        <w:t xml:space="preserve">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Соблюдать требования, установленные в статье 43 Федерального Закона от 29.12.2012 № 273-ФЗ «Об образовании в Российской Федерации».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Добросовестно осваивать образовательную программу, выполнять задания в рамках образовательной программы.</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3.2.5. Своевременно </w:t>
      </w:r>
      <w:proofErr w:type="gramStart"/>
      <w:r>
        <w:rPr>
          <w:rFonts w:ascii="Times New Roman" w:eastAsia="Times New Roman" w:hAnsi="Times New Roman" w:cs="Times New Roman"/>
          <w:sz w:val="20"/>
          <w:szCs w:val="20"/>
        </w:rPr>
        <w:t>оплатить полную стоимость обучения</w:t>
      </w:r>
      <w:proofErr w:type="gramEnd"/>
      <w:r>
        <w:rPr>
          <w:rFonts w:ascii="Times New Roman" w:eastAsia="Times New Roman" w:hAnsi="Times New Roman" w:cs="Times New Roman"/>
          <w:sz w:val="20"/>
          <w:szCs w:val="20"/>
        </w:rPr>
        <w:t xml:space="preserve"> в порядке и на условиях, предусмотренных настоящим Договором.</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СТОИМОСТЬ УСЛУГ, СРОКИ И ПОРЯДОК ИХ ОПЛАТЫ</w:t>
      </w:r>
    </w:p>
    <w:p w:rsid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 xml:space="preserve">4.1. Полная стоимость платных образовательных услуг за весь период </w:t>
      </w:r>
      <w:proofErr w:type="gramStart"/>
      <w:r w:rsidRPr="008D5AF5">
        <w:rPr>
          <w:rFonts w:ascii="Times New Roman" w:hAnsi="Times New Roman" w:cs="Times New Roman"/>
          <w:sz w:val="20"/>
          <w:szCs w:val="20"/>
        </w:rPr>
        <w:t>обучения по</w:t>
      </w:r>
      <w:proofErr w:type="gramEnd"/>
      <w:r w:rsidRPr="008D5AF5">
        <w:rPr>
          <w:rFonts w:ascii="Times New Roman" w:hAnsi="Times New Roman" w:cs="Times New Roman"/>
          <w:sz w:val="20"/>
          <w:szCs w:val="20"/>
        </w:rPr>
        <w:t xml:space="preserve"> настоящему Договору составляет: </w:t>
      </w:r>
      <w:r w:rsidR="00F22DED" w:rsidRPr="00C46D94">
        <w:rPr>
          <w:rFonts w:ascii="Times New Roman" w:hAnsi="Times New Roman" w:cs="Times New Roman"/>
          <w:sz w:val="20"/>
          <w:szCs w:val="20"/>
        </w:rPr>
        <w:t>29 875</w:t>
      </w:r>
      <w:r w:rsidRPr="00C46D94">
        <w:rPr>
          <w:rFonts w:ascii="Times New Roman" w:hAnsi="Times New Roman" w:cs="Times New Roman"/>
          <w:sz w:val="20"/>
          <w:szCs w:val="20"/>
        </w:rPr>
        <w:t xml:space="preserve"> (</w:t>
      </w:r>
      <w:r w:rsidR="00F22DED" w:rsidRPr="00C46D94">
        <w:rPr>
          <w:rFonts w:ascii="Times New Roman" w:hAnsi="Times New Roman" w:cs="Times New Roman"/>
          <w:sz w:val="20"/>
          <w:szCs w:val="20"/>
          <w:shd w:val="clear" w:color="auto" w:fill="FFFFFF"/>
        </w:rPr>
        <w:t>двадцать девять тысяч восемьсот семьдесят пять</w:t>
      </w:r>
      <w:r w:rsidRPr="00C46D94">
        <w:rPr>
          <w:rFonts w:ascii="Times New Roman" w:hAnsi="Times New Roman" w:cs="Times New Roman"/>
          <w:sz w:val="20"/>
          <w:szCs w:val="20"/>
        </w:rPr>
        <w:t>)</w:t>
      </w:r>
      <w:r w:rsidRPr="008D5AF5">
        <w:rPr>
          <w:rFonts w:ascii="Times New Roman" w:hAnsi="Times New Roman" w:cs="Times New Roman"/>
          <w:sz w:val="20"/>
          <w:szCs w:val="20"/>
        </w:rPr>
        <w:t xml:space="preserve"> рублей 00 копеек.</w:t>
      </w:r>
    </w:p>
    <w:p w:rsidR="008D5AF5" w:rsidRP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 xml:space="preserve">4.2. С учётом предоставленной скидки фактическая стоимость платных образовательных услуг, подлежащая оплате Обучающимся, составляет </w:t>
      </w:r>
      <w:r w:rsidR="00C46D94">
        <w:rPr>
          <w:rFonts w:ascii="Times New Roman" w:hAnsi="Times New Roman" w:cs="Times New Roman"/>
          <w:sz w:val="20"/>
          <w:szCs w:val="20"/>
        </w:rPr>
        <w:t>_______________________</w:t>
      </w:r>
      <w:r w:rsidRPr="008D5AF5">
        <w:rPr>
          <w:rFonts w:ascii="Times New Roman" w:hAnsi="Times New Roman" w:cs="Times New Roman"/>
          <w:sz w:val="20"/>
          <w:szCs w:val="20"/>
        </w:rPr>
        <w:t xml:space="preserve"> рублей 00 копеек.</w:t>
      </w:r>
    </w:p>
    <w:p w:rsidR="008D5AF5" w:rsidRP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rsidR="008D5AF5" w:rsidRPr="008D5AF5" w:rsidRDefault="008D5AF5">
      <w:pPr>
        <w:jc w:val="both"/>
        <w:rPr>
          <w:rFonts w:ascii="Times New Roman" w:eastAsia="Times New Roman" w:hAnsi="Times New Roman" w:cs="Times New Roman"/>
          <w:b/>
          <w:sz w:val="20"/>
          <w:szCs w:val="20"/>
        </w:rPr>
      </w:pPr>
      <w:r w:rsidRPr="008D5AF5">
        <w:rPr>
          <w:rFonts w:ascii="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ОСНОВАНИЯ И ПОРЯДОК ИЗМЕНЕНИЯ И РАСТОРЖЕНИЯ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соглашению Сторон.</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инициативе Исполнителя в одностороннем порядке в случаях:</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просрочки оплаты стоимости платных образовательных услуг;</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иных случаях, предусмотренных законодательством РФ.</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5.4. Настоящий Договор расторгается досрочно:</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 инициативе Исполнителя в случае применения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Исполнитель вправе отказаться от исполнения настоящего Договора при условии полного возмещения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расходов.</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Действие настоящего Договора прекращается в случае отчисления Обучающегося до окончания срока </w:t>
      </w:r>
      <w:proofErr w:type="gramStart"/>
      <w:r>
        <w:rPr>
          <w:rFonts w:ascii="Times New Roman" w:eastAsia="Times New Roman" w:hAnsi="Times New Roman" w:cs="Times New Roman"/>
          <w:sz w:val="20"/>
          <w:szCs w:val="20"/>
        </w:rPr>
        <w:t>обучения по</w:t>
      </w:r>
      <w:proofErr w:type="gramEnd"/>
      <w:r>
        <w:rPr>
          <w:rFonts w:ascii="Times New Roman" w:eastAsia="Times New Roman" w:hAnsi="Times New Roman" w:cs="Times New Roman"/>
          <w:sz w:val="20"/>
          <w:szCs w:val="20"/>
        </w:rPr>
        <w:t xml:space="preserve"> собственному желанию, по другим основаниям, предусмотренным действующим законодательством и локальными актами Исполнителя.</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 ОТВЕТСТВЕННОСТЬ СТОРОН</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w:t>
      </w:r>
      <w:proofErr w:type="gramStart"/>
      <w:r>
        <w:rPr>
          <w:rFonts w:ascii="Times New Roman" w:eastAsia="Times New Roman" w:hAnsi="Times New Roman" w:cs="Times New Roman"/>
          <w:sz w:val="20"/>
          <w:szCs w:val="20"/>
        </w:rPr>
        <w:t>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w:t>
      </w:r>
      <w:proofErr w:type="gramEnd"/>
      <w:r>
        <w:rPr>
          <w:rFonts w:ascii="Times New Roman" w:eastAsia="Times New Roman" w:hAnsi="Times New Roman" w:cs="Times New Roman"/>
          <w:sz w:val="20"/>
          <w:szCs w:val="20"/>
        </w:rPr>
        <w:t xml:space="preserve"> полном </w:t>
      </w:r>
      <w:proofErr w:type="gramStart"/>
      <w:r>
        <w:rPr>
          <w:rFonts w:ascii="Times New Roman" w:eastAsia="Times New Roman" w:hAnsi="Times New Roman" w:cs="Times New Roman"/>
          <w:sz w:val="20"/>
          <w:szCs w:val="20"/>
        </w:rPr>
        <w:t>объеме</w:t>
      </w:r>
      <w:proofErr w:type="gramEnd"/>
      <w:r>
        <w:rPr>
          <w:rFonts w:ascii="Times New Roman" w:eastAsia="Times New Roman" w:hAnsi="Times New Roman" w:cs="Times New Roman"/>
          <w:sz w:val="20"/>
          <w:szCs w:val="20"/>
        </w:rPr>
        <w:t>, предусмотренном образовательными программами (частью образовательной программы).</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 Безвозмездного устранения недостатков в разумный срок;</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6.3.2. Соразмерного уменьшения стоимости образовательных услуг;</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6.3.3. Возмещения понесенных им расходов по устранению недостатков оказанной образовательной услуги своими силами или третьими лицами.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 </w:t>
      </w:r>
      <w:proofErr w:type="gramStart"/>
      <w:r>
        <w:rPr>
          <w:rFonts w:ascii="Times New Roman" w:eastAsia="Times New Roman" w:hAnsi="Times New Roman" w:cs="Times New Roman"/>
          <w:sz w:val="20"/>
          <w:szCs w:val="20"/>
        </w:rPr>
        <w:t>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roofErr w:type="gramEnd"/>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6.6.3. Потребовать соразмерного уменьшения стоимости образовательной услуги;</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6.6.4. Расторгнуть Договор.</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6.7. При обнаружении недостатка платных образовательных услуг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недостатка (</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и свои требование (я).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 рассмотрения Заявления составляет не более 10 (десяти) дней </w:t>
      </w:r>
      <w:proofErr w:type="gramStart"/>
      <w:r>
        <w:rPr>
          <w:rFonts w:ascii="Times New Roman" w:eastAsia="Times New Roman" w:hAnsi="Times New Roman" w:cs="Times New Roman"/>
          <w:sz w:val="20"/>
          <w:szCs w:val="20"/>
        </w:rPr>
        <w:t>с даты</w:t>
      </w:r>
      <w:proofErr w:type="gramEnd"/>
      <w:r>
        <w:rPr>
          <w:rFonts w:ascii="Times New Roman" w:eastAsia="Times New Roman" w:hAnsi="Times New Roman" w:cs="Times New Roman"/>
          <w:sz w:val="20"/>
          <w:szCs w:val="20"/>
        </w:rPr>
        <w:t xml:space="preserve"> его получения.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 Требования к программному обеспечению обучающегося:</w:t>
      </w:r>
      <w:r>
        <w:rPr>
          <w:color w:val="000000"/>
        </w:rPr>
        <w:t xml:space="preserve"> </w:t>
      </w:r>
      <w:r>
        <w:rPr>
          <w:rFonts w:ascii="Times New Roman" w:hAnsi="Times New Roman" w:cs="Times New Roman"/>
          <w:color w:val="000000"/>
          <w:sz w:val="20"/>
          <w:szCs w:val="20"/>
        </w:rPr>
        <w:t xml:space="preserve">OC: </w:t>
      </w:r>
      <w:proofErr w:type="spellStart"/>
      <w:r>
        <w:rPr>
          <w:rFonts w:ascii="Times New Roman" w:hAnsi="Times New Roman" w:cs="Times New Roman"/>
          <w:color w:val="000000"/>
          <w:sz w:val="20"/>
          <w:szCs w:val="20"/>
        </w:rPr>
        <w:t>Windows</w:t>
      </w:r>
      <w:proofErr w:type="spellEnd"/>
      <w:r>
        <w:rPr>
          <w:rFonts w:ascii="Times New Roman" w:hAnsi="Times New Roman" w:cs="Times New Roman"/>
          <w:color w:val="000000"/>
          <w:sz w:val="20"/>
          <w:szCs w:val="20"/>
        </w:rPr>
        <w:t xml:space="preserve"> 8 и старше, </w:t>
      </w:r>
      <w:proofErr w:type="spellStart"/>
      <w:r>
        <w:rPr>
          <w:rFonts w:ascii="Times New Roman" w:hAnsi="Times New Roman" w:cs="Times New Roman"/>
          <w:color w:val="000000"/>
          <w:sz w:val="20"/>
          <w:szCs w:val="20"/>
        </w:rPr>
        <w:t>android</w:t>
      </w:r>
      <w:proofErr w:type="spellEnd"/>
      <w:r>
        <w:rPr>
          <w:rFonts w:ascii="Times New Roman" w:hAnsi="Times New Roman" w:cs="Times New Roman"/>
          <w:color w:val="000000"/>
          <w:sz w:val="20"/>
          <w:szCs w:val="20"/>
        </w:rPr>
        <w:t xml:space="preserve"> 8 и старше, IOS 10 и старше. Рекомендуемый браузер: </w:t>
      </w:r>
      <w:proofErr w:type="spellStart"/>
      <w:r>
        <w:rPr>
          <w:rFonts w:ascii="Times New Roman" w:hAnsi="Times New Roman" w:cs="Times New Roman"/>
          <w:color w:val="000000"/>
          <w:sz w:val="20"/>
          <w:szCs w:val="20"/>
        </w:rPr>
        <w:t>Chrome</w:t>
      </w:r>
      <w:proofErr w:type="spellEnd"/>
      <w:r>
        <w:rPr>
          <w:rFonts w:ascii="Times New Roman" w:hAnsi="Times New Roman" w:cs="Times New Roman"/>
          <w:color w:val="000000"/>
          <w:sz w:val="20"/>
          <w:szCs w:val="20"/>
        </w:rPr>
        <w:t xml:space="preserve"> версии 80 и старше.</w:t>
      </w:r>
    </w:p>
    <w:p w:rsidR="002232CD" w:rsidRDefault="00564A7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ЗАКЛЮЧИТЕЛЬНЫЕ ПОЛОЖЕНИЯ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r>
        <w:rPr>
          <w:rFonts w:ascii="Times New Roman" w:eastAsia="Times New Roman" w:hAnsi="Times New Roman" w:cs="Times New Roman"/>
          <w:color w:val="000000"/>
          <w:sz w:val="20"/>
          <w:szCs w:val="20"/>
        </w:rPr>
        <w:t>Срок действия договора равен сроку оказания образовательной услуги, указанной в п. 3.1.5 настоящего Договора. Согласием слушателя с условиями настоящего Договора считается оплата слушателем любой суммы от стоимости курса.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7.3. Под периодом предоставления образовательной услуги (периодом обучения) понимается промежуток времени с даты издания </w:t>
      </w:r>
      <w:proofErr w:type="gramStart"/>
      <w:r>
        <w:rPr>
          <w:rFonts w:ascii="Times New Roman" w:eastAsia="Times New Roman" w:hAnsi="Times New Roman" w:cs="Times New Roman"/>
          <w:sz w:val="20"/>
          <w:szCs w:val="20"/>
        </w:rPr>
        <w:t>приказа</w:t>
      </w:r>
      <w:proofErr w:type="gramEnd"/>
      <w:r>
        <w:rPr>
          <w:rFonts w:ascii="Times New Roman" w:eastAsia="Times New Roman" w:hAnsi="Times New Roman" w:cs="Times New Roman"/>
          <w:sz w:val="20"/>
          <w:szCs w:val="20"/>
        </w:rPr>
        <w:t xml:space="preserve"> о зачислении Обучающегося в образовательную организацию до даты издания приказа о завершении обучения или отчисления Обучающегося.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proofErr w:type="gramStart"/>
      <w:r>
        <w:rPr>
          <w:rFonts w:ascii="Times New Roman" w:eastAsia="Times New Roman" w:hAnsi="Times New Roman" w:cs="Times New Roman"/>
          <w:sz w:val="20"/>
          <w:szCs w:val="20"/>
        </w:rPr>
        <w:t>Стороны признают юридическую силу за электронными письмами – документами, направленными по электронной почте (e-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Pr>
          <w:rFonts w:ascii="Times New Roman" w:eastAsia="Times New Roman" w:hAnsi="Times New Roman" w:cs="Times New Roman"/>
          <w:sz w:val="20"/>
          <w:szCs w:val="20"/>
        </w:rPr>
        <w:t xml:space="preserve"> Доступ к электронной почте каждая Сторона осуществляет по паролю и обязуется сохранять его конфиденциальность.</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 Обучающийся предоставляет добровольное согласие </w:t>
      </w:r>
      <w:proofErr w:type="gramStart"/>
      <w:r>
        <w:rPr>
          <w:rFonts w:ascii="Times New Roman" w:eastAsia="Times New Roman" w:hAnsi="Times New Roman" w:cs="Times New Roman"/>
          <w:sz w:val="20"/>
          <w:szCs w:val="20"/>
        </w:rPr>
        <w:t>на получение от Исполнителя любой информации по данному Договору в электронном виде по электронному адресу</w:t>
      </w:r>
      <w:proofErr w:type="gramEnd"/>
      <w:r>
        <w:rPr>
          <w:rFonts w:ascii="Times New Roman" w:eastAsia="Times New Roman" w:hAnsi="Times New Roman" w:cs="Times New Roman"/>
          <w:sz w:val="20"/>
          <w:szCs w:val="20"/>
        </w:rPr>
        <w:t>, указанному в реквизитах.</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7.9. Вне зависимости от предоставления данного Договора в электронном письме,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xml:space="preserve"> обязуется предоставить бумажные оригиналы договора Исполнителю при помощи почтовой связи, личного посещения Исполнителя.</w:t>
      </w:r>
    </w:p>
    <w:p w:rsidR="002232CD" w:rsidRDefault="00564A7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 Обучающегося.</w:t>
      </w:r>
    </w:p>
    <w:p w:rsidR="002232CD" w:rsidRDefault="00564A7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clear="all"/>
      </w:r>
    </w:p>
    <w:p w:rsidR="002232CD" w:rsidRDefault="00564A71">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8. АДРЕСА, РЕКВИЗИТЫ И ПОДПИСИ СТОРОН</w:t>
      </w:r>
    </w:p>
    <w:p w:rsidR="002232CD" w:rsidRDefault="00564A71">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Исполнитель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АНО ДПО «МИРО»</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ИНН 7717163530</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КПП 775101001</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044525225</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1137799014275</w:t>
      </w:r>
    </w:p>
    <w:p w:rsidR="002232CD" w:rsidRDefault="00564A71">
      <w:pPr>
        <w:spacing w:after="12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/счет 40703810138050001545</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ПАО «Сбербанк России» г. Москва</w:t>
      </w:r>
    </w:p>
    <w:p w:rsidR="002232CD" w:rsidRDefault="00564A71">
      <w:pPr>
        <w:spacing w:after="120" w:line="240" w:lineRule="auto"/>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кор</w:t>
      </w:r>
      <w:proofErr w:type="spellEnd"/>
      <w:r>
        <w:rPr>
          <w:rFonts w:ascii="Times New Roman" w:eastAsia="Times New Roman" w:hAnsi="Times New Roman" w:cs="Times New Roman"/>
          <w:sz w:val="20"/>
          <w:szCs w:val="20"/>
        </w:rPr>
        <w:t>\счет</w:t>
      </w:r>
      <w:proofErr w:type="gramEnd"/>
      <w:r>
        <w:rPr>
          <w:rFonts w:ascii="Times New Roman" w:eastAsia="Times New Roman" w:hAnsi="Times New Roman" w:cs="Times New Roman"/>
          <w:sz w:val="20"/>
          <w:szCs w:val="20"/>
        </w:rPr>
        <w:t xml:space="preserve"> 30101810400000000225</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Юридический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/оф г/9/937г</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 xml:space="preserve">/оф г/9/937г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Тел.: 7 (800) 555-20-50</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xml:space="preserve">: </w:t>
      </w:r>
      <w:hyperlink r:id="rId8" w:tooltip="mailto:spets@defectologiya.pro" w:history="1">
        <w:r>
          <w:rPr>
            <w:rFonts w:ascii="Times New Roman" w:eastAsia="Times New Roman" w:hAnsi="Times New Roman" w:cs="Times New Roman"/>
            <w:color w:val="000000"/>
            <w:sz w:val="20"/>
            <w:szCs w:val="20"/>
            <w:u w:val="single"/>
          </w:rPr>
          <w:t>spets@defectologiya.pro</w:t>
        </w:r>
      </w:hyperlink>
      <w:r>
        <w:rPr>
          <w:rFonts w:ascii="Times New Roman" w:eastAsia="Times New Roman" w:hAnsi="Times New Roman" w:cs="Times New Roman"/>
          <w:sz w:val="20"/>
          <w:szCs w:val="20"/>
        </w:rPr>
        <w:t xml:space="preserve"> (Приемная комиссия)</w:t>
      </w:r>
    </w:p>
    <w:p w:rsidR="002232CD" w:rsidRDefault="00564A71">
      <w:pPr>
        <w:spacing w:after="120" w:line="240" w:lineRule="auto"/>
        <w:jc w:val="both"/>
        <w:rPr>
          <w:rFonts w:ascii="Times New Roman" w:eastAsia="Times New Roman" w:hAnsi="Times New Roman" w:cs="Times New Roman"/>
          <w:sz w:val="20"/>
          <w:szCs w:val="20"/>
          <w:u w:val="single"/>
        </w:rPr>
      </w:pPr>
      <w:r>
        <w:t xml:space="preserve">             </w:t>
      </w:r>
      <w:hyperlink r:id="rId9" w:tooltip="mailto:kpk@defectologiya.pro" w:history="1">
        <w:r>
          <w:rPr>
            <w:rFonts w:ascii="Times New Roman" w:eastAsia="Times New Roman" w:hAnsi="Times New Roman" w:cs="Times New Roman"/>
            <w:color w:val="000000"/>
            <w:sz w:val="20"/>
            <w:szCs w:val="20"/>
            <w:u w:val="single"/>
          </w:rPr>
          <w:t>kpk@defectologiya.pro</w:t>
        </w:r>
      </w:hyperlink>
      <w:r>
        <w:rPr>
          <w:rFonts w:ascii="Times New Roman" w:eastAsia="Times New Roman" w:hAnsi="Times New Roman" w:cs="Times New Roman"/>
          <w:sz w:val="20"/>
          <w:szCs w:val="20"/>
        </w:rPr>
        <w:t xml:space="preserve"> (Отдел контроля качества)</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Ректор</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______________________А.А. Чесноков</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564A71">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Обучающийся</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Ф.И.О.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 Номер ________</w:t>
      </w:r>
    </w:p>
    <w:p w:rsidR="002232CD" w:rsidRDefault="00564A71">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Кем и когда </w:t>
      </w:r>
      <w:proofErr w:type="gramStart"/>
      <w:r>
        <w:rPr>
          <w:rFonts w:ascii="Times New Roman" w:eastAsia="Times New Roman" w:hAnsi="Times New Roman" w:cs="Times New Roman"/>
          <w:sz w:val="20"/>
          <w:szCs w:val="20"/>
        </w:rPr>
        <w:t>выдан</w:t>
      </w:r>
      <w:proofErr w:type="gramEnd"/>
      <w:r>
        <w:rPr>
          <w:rFonts w:ascii="Times New Roman" w:eastAsia="Times New Roman" w:hAnsi="Times New Roman" w:cs="Times New Roman"/>
          <w:sz w:val="20"/>
          <w:szCs w:val="20"/>
        </w:rPr>
        <w:t xml:space="preserve">: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Рождения: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Рождения: </w:t>
      </w:r>
    </w:p>
    <w:p w:rsidR="002232CD" w:rsidRDefault="00564A71">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Зарегистрирован: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Адрес электронной почты: </w:t>
      </w:r>
    </w:p>
    <w:p w:rsidR="002232CD" w:rsidRDefault="00564A7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Телефон: </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564A71">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w:t>
      </w:r>
      <w:proofErr w:type="gramStart"/>
      <w:r>
        <w:rPr>
          <w:rFonts w:ascii="Times New Roman" w:eastAsia="Times New Roman" w:hAnsi="Times New Roman" w:cs="Times New Roman"/>
          <w:i/>
          <w:sz w:val="20"/>
          <w:szCs w:val="20"/>
        </w:rPr>
        <w:t>н(</w:t>
      </w:r>
      <w:proofErr w:type="gramEnd"/>
      <w:r>
        <w:rPr>
          <w:rFonts w:ascii="Times New Roman" w:eastAsia="Times New Roman" w:hAnsi="Times New Roman" w:cs="Times New Roman"/>
          <w:i/>
          <w:sz w:val="20"/>
          <w:szCs w:val="20"/>
        </w:rPr>
        <w:t xml:space="preserve">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w:t>
      </w:r>
      <w:proofErr w:type="gramStart"/>
      <w:r>
        <w:rPr>
          <w:rFonts w:ascii="Times New Roman" w:eastAsia="Times New Roman" w:hAnsi="Times New Roman" w:cs="Times New Roman"/>
          <w:i/>
          <w:sz w:val="20"/>
          <w:szCs w:val="20"/>
        </w:rPr>
        <w:t>Обучающегося</w:t>
      </w:r>
      <w:proofErr w:type="gramEnd"/>
      <w:r>
        <w:rPr>
          <w:rFonts w:ascii="Times New Roman" w:eastAsia="Times New Roman" w:hAnsi="Times New Roman" w:cs="Times New Roman"/>
          <w:i/>
          <w:sz w:val="20"/>
          <w:szCs w:val="20"/>
        </w:rPr>
        <w:t>.</w:t>
      </w:r>
    </w:p>
    <w:p w:rsidR="002232CD" w:rsidRDefault="002232CD">
      <w:pPr>
        <w:spacing w:after="0" w:line="240" w:lineRule="auto"/>
        <w:jc w:val="both"/>
        <w:rPr>
          <w:rFonts w:ascii="Times New Roman" w:eastAsia="Times New Roman" w:hAnsi="Times New Roman" w:cs="Times New Roman"/>
          <w:i/>
          <w:sz w:val="20"/>
          <w:szCs w:val="20"/>
        </w:rPr>
      </w:pPr>
    </w:p>
    <w:p w:rsidR="002232CD" w:rsidRDefault="00564A71">
      <w:pPr>
        <w:spacing w:after="0" w:line="240" w:lineRule="auto"/>
        <w:jc w:val="both"/>
        <w:rPr>
          <w:rFonts w:ascii="Roboto" w:eastAsia="Roboto" w:hAnsi="Roboto" w:cs="Roboto"/>
          <w:color w:val="151515"/>
          <w:sz w:val="23"/>
          <w:szCs w:val="23"/>
          <w:shd w:val="clear" w:color="auto" w:fill="FBFBFB"/>
        </w:rPr>
      </w:pPr>
      <w:r>
        <w:rPr>
          <w:rFonts w:ascii="Times New Roman" w:eastAsia="Times New Roman" w:hAnsi="Times New Roman" w:cs="Times New Roman"/>
          <w:i/>
          <w:sz w:val="20"/>
          <w:szCs w:val="20"/>
        </w:rPr>
        <w:t xml:space="preserve">Настоящим предоставляю добровольное согласие </w:t>
      </w:r>
      <w:proofErr w:type="gramStart"/>
      <w:r>
        <w:rPr>
          <w:rFonts w:ascii="Times New Roman" w:eastAsia="Times New Roman" w:hAnsi="Times New Roman" w:cs="Times New Roman"/>
          <w:i/>
          <w:sz w:val="20"/>
          <w:szCs w:val="20"/>
        </w:rPr>
        <w:t>на получение от Исполнителя любой информации по данному договору в электронном виде по следующему электронному адресу</w:t>
      </w:r>
      <w:proofErr w:type="gramEnd"/>
      <w:r>
        <w:rPr>
          <w:rFonts w:ascii="Times New Roman" w:eastAsia="Times New Roman" w:hAnsi="Times New Roman" w:cs="Times New Roman"/>
          <w:i/>
          <w:sz w:val="20"/>
          <w:szCs w:val="20"/>
        </w:rPr>
        <w:t xml:space="preserve"> (электронным адресам):</w:t>
      </w:r>
      <w:r>
        <w:t xml:space="preserve"> </w:t>
      </w:r>
      <w:r>
        <w:rPr>
          <w:rFonts w:ascii="Roboto" w:eastAsia="Roboto" w:hAnsi="Roboto" w:cs="Roboto"/>
          <w:color w:val="151515"/>
          <w:sz w:val="23"/>
          <w:szCs w:val="23"/>
          <w:shd w:val="clear" w:color="auto" w:fill="FBFBFB"/>
        </w:rPr>
        <w:t xml:space="preserve">  </w:t>
      </w:r>
    </w:p>
    <w:p w:rsidR="002232CD" w:rsidRDefault="00564A7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/_____________________/</w:t>
      </w:r>
    </w:p>
    <w:p w:rsidR="002232CD" w:rsidRDefault="00564A7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w:t>
      </w:r>
    </w:p>
    <w:sectPr w:rsidR="002232CD" w:rsidSect="002232CD">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0" w:left="1134" w:header="708" w:footer="708"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126" w:rsidRDefault="007F6126">
      <w:pPr>
        <w:spacing w:after="0" w:line="240" w:lineRule="auto"/>
      </w:pPr>
      <w:r>
        <w:separator/>
      </w:r>
    </w:p>
  </w:endnote>
  <w:endnote w:type="continuationSeparator" w:id="0">
    <w:p w:rsidR="007F6126" w:rsidRDefault="007F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ahom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4" w:rsidRDefault="00C46D94">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CD" w:rsidRDefault="00564A71">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r>
      <w:rPr>
        <w:color w:val="000000"/>
      </w:rPr>
      <w:t xml:space="preserve">                                                                                                                           Обучающийся 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4" w:rsidRDefault="00C46D94">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126" w:rsidRDefault="007F6126">
      <w:pPr>
        <w:spacing w:after="0" w:line="240" w:lineRule="auto"/>
      </w:pPr>
      <w:r>
        <w:separator/>
      </w:r>
    </w:p>
  </w:footnote>
  <w:footnote w:type="continuationSeparator" w:id="0">
    <w:p w:rsidR="007F6126" w:rsidRDefault="007F6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4" w:rsidRDefault="00C46D94">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166556"/>
      <w:docPartObj>
        <w:docPartGallery w:val="Watermarks"/>
        <w:docPartUnique/>
      </w:docPartObj>
    </w:sdtPr>
    <w:sdtEndPr/>
    <w:sdtContent>
      <w:p w:rsidR="00C46D94" w:rsidRDefault="007F6126">
        <w:pPr>
          <w:pStyle w:val="af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4" w:rsidRDefault="00C46D94">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32CD"/>
    <w:rsid w:val="00007412"/>
    <w:rsid w:val="00030F0F"/>
    <w:rsid w:val="000A08D9"/>
    <w:rsid w:val="000B38B3"/>
    <w:rsid w:val="001D2686"/>
    <w:rsid w:val="001F16FB"/>
    <w:rsid w:val="001F61C7"/>
    <w:rsid w:val="00220373"/>
    <w:rsid w:val="002232CD"/>
    <w:rsid w:val="002866F0"/>
    <w:rsid w:val="0039362B"/>
    <w:rsid w:val="003F67D4"/>
    <w:rsid w:val="004B2D6E"/>
    <w:rsid w:val="00564A71"/>
    <w:rsid w:val="006B2AD0"/>
    <w:rsid w:val="007F6126"/>
    <w:rsid w:val="008D5AF5"/>
    <w:rsid w:val="008E1A7D"/>
    <w:rsid w:val="00936DB4"/>
    <w:rsid w:val="00947866"/>
    <w:rsid w:val="00B94C33"/>
    <w:rsid w:val="00C01125"/>
    <w:rsid w:val="00C46D94"/>
    <w:rsid w:val="00C5215A"/>
    <w:rsid w:val="00CA28F1"/>
    <w:rsid w:val="00CE050B"/>
    <w:rsid w:val="00D518A9"/>
    <w:rsid w:val="00E81F15"/>
    <w:rsid w:val="00F22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232CD"/>
    <w:rPr>
      <w:rFonts w:ascii="Arial" w:eastAsia="Arial" w:hAnsi="Arial" w:cs="Arial"/>
      <w:sz w:val="40"/>
      <w:szCs w:val="40"/>
    </w:rPr>
  </w:style>
  <w:style w:type="character" w:customStyle="1" w:styleId="Heading2Char">
    <w:name w:val="Heading 2 Char"/>
    <w:basedOn w:val="a0"/>
    <w:uiPriority w:val="9"/>
    <w:rsid w:val="002232CD"/>
    <w:rPr>
      <w:rFonts w:ascii="Arial" w:eastAsia="Arial" w:hAnsi="Arial" w:cs="Arial"/>
      <w:sz w:val="34"/>
    </w:rPr>
  </w:style>
  <w:style w:type="character" w:customStyle="1" w:styleId="Heading3Char">
    <w:name w:val="Heading 3 Char"/>
    <w:basedOn w:val="a0"/>
    <w:uiPriority w:val="9"/>
    <w:rsid w:val="002232CD"/>
    <w:rPr>
      <w:rFonts w:ascii="Arial" w:eastAsia="Arial" w:hAnsi="Arial" w:cs="Arial"/>
      <w:sz w:val="30"/>
      <w:szCs w:val="30"/>
    </w:rPr>
  </w:style>
  <w:style w:type="character" w:customStyle="1" w:styleId="Heading4Char">
    <w:name w:val="Heading 4 Char"/>
    <w:basedOn w:val="a0"/>
    <w:uiPriority w:val="9"/>
    <w:rsid w:val="002232CD"/>
    <w:rPr>
      <w:rFonts w:ascii="Arial" w:eastAsia="Arial" w:hAnsi="Arial" w:cs="Arial"/>
      <w:b/>
      <w:bCs/>
      <w:sz w:val="26"/>
      <w:szCs w:val="26"/>
    </w:rPr>
  </w:style>
  <w:style w:type="character" w:customStyle="1" w:styleId="Heading5Char">
    <w:name w:val="Heading 5 Char"/>
    <w:basedOn w:val="a0"/>
    <w:uiPriority w:val="9"/>
    <w:rsid w:val="002232CD"/>
    <w:rPr>
      <w:rFonts w:ascii="Arial" w:eastAsia="Arial" w:hAnsi="Arial" w:cs="Arial"/>
      <w:b/>
      <w:bCs/>
      <w:sz w:val="24"/>
      <w:szCs w:val="24"/>
    </w:rPr>
  </w:style>
  <w:style w:type="character" w:customStyle="1" w:styleId="Heading6Char">
    <w:name w:val="Heading 6 Char"/>
    <w:basedOn w:val="a0"/>
    <w:uiPriority w:val="9"/>
    <w:rsid w:val="002232CD"/>
    <w:rPr>
      <w:rFonts w:ascii="Arial" w:eastAsia="Arial" w:hAnsi="Arial" w:cs="Arial"/>
      <w:b/>
      <w:bCs/>
      <w:sz w:val="22"/>
      <w:szCs w:val="22"/>
    </w:rPr>
  </w:style>
  <w:style w:type="character" w:customStyle="1" w:styleId="Heading7Char">
    <w:name w:val="Heading 7 Char"/>
    <w:basedOn w:val="a0"/>
    <w:uiPriority w:val="9"/>
    <w:rsid w:val="002232CD"/>
    <w:rPr>
      <w:rFonts w:ascii="Arial" w:eastAsia="Arial" w:hAnsi="Arial" w:cs="Arial"/>
      <w:b/>
      <w:bCs/>
      <w:i/>
      <w:iCs/>
      <w:sz w:val="22"/>
      <w:szCs w:val="22"/>
    </w:rPr>
  </w:style>
  <w:style w:type="character" w:customStyle="1" w:styleId="Heading8Char">
    <w:name w:val="Heading 8 Char"/>
    <w:basedOn w:val="a0"/>
    <w:uiPriority w:val="9"/>
    <w:rsid w:val="002232CD"/>
    <w:rPr>
      <w:rFonts w:ascii="Arial" w:eastAsia="Arial" w:hAnsi="Arial" w:cs="Arial"/>
      <w:i/>
      <w:iCs/>
      <w:sz w:val="22"/>
      <w:szCs w:val="22"/>
    </w:rPr>
  </w:style>
  <w:style w:type="character" w:customStyle="1" w:styleId="Heading9Char">
    <w:name w:val="Heading 9 Char"/>
    <w:basedOn w:val="a0"/>
    <w:uiPriority w:val="9"/>
    <w:rsid w:val="002232CD"/>
    <w:rPr>
      <w:rFonts w:ascii="Arial" w:eastAsia="Arial" w:hAnsi="Arial" w:cs="Arial"/>
      <w:i/>
      <w:iCs/>
      <w:sz w:val="21"/>
      <w:szCs w:val="21"/>
    </w:rPr>
  </w:style>
  <w:style w:type="character" w:customStyle="1" w:styleId="TitleChar">
    <w:name w:val="Title Char"/>
    <w:basedOn w:val="a0"/>
    <w:uiPriority w:val="10"/>
    <w:rsid w:val="002232CD"/>
    <w:rPr>
      <w:sz w:val="48"/>
      <w:szCs w:val="48"/>
    </w:rPr>
  </w:style>
  <w:style w:type="character" w:customStyle="1" w:styleId="SubtitleChar">
    <w:name w:val="Subtitle Char"/>
    <w:basedOn w:val="a0"/>
    <w:uiPriority w:val="11"/>
    <w:rsid w:val="002232CD"/>
    <w:rPr>
      <w:sz w:val="24"/>
      <w:szCs w:val="24"/>
    </w:rPr>
  </w:style>
  <w:style w:type="character" w:customStyle="1" w:styleId="QuoteChar">
    <w:name w:val="Quote Char"/>
    <w:uiPriority w:val="29"/>
    <w:rsid w:val="002232CD"/>
    <w:rPr>
      <w:i/>
    </w:rPr>
  </w:style>
  <w:style w:type="character" w:customStyle="1" w:styleId="IntenseQuoteChar">
    <w:name w:val="Intense Quote Char"/>
    <w:uiPriority w:val="30"/>
    <w:rsid w:val="002232CD"/>
    <w:rPr>
      <w:i/>
    </w:rPr>
  </w:style>
  <w:style w:type="character" w:customStyle="1" w:styleId="FootnoteTextChar">
    <w:name w:val="Footnote Text Char"/>
    <w:uiPriority w:val="99"/>
    <w:rsid w:val="002232CD"/>
    <w:rPr>
      <w:sz w:val="18"/>
    </w:rPr>
  </w:style>
  <w:style w:type="character" w:customStyle="1" w:styleId="EndnoteTextChar">
    <w:name w:val="Endnote Text Char"/>
    <w:uiPriority w:val="99"/>
    <w:rsid w:val="002232CD"/>
    <w:rPr>
      <w:sz w:val="20"/>
    </w:rPr>
  </w:style>
  <w:style w:type="paragraph" w:customStyle="1" w:styleId="11">
    <w:name w:val="Заголовок 11"/>
    <w:basedOn w:val="a"/>
    <w:next w:val="a"/>
    <w:link w:val="1"/>
    <w:uiPriority w:val="9"/>
    <w:qFormat/>
    <w:rsid w:val="002232CD"/>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2232CD"/>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rsid w:val="002232CD"/>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2232CD"/>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2232CD"/>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2232CD"/>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rsid w:val="002232CD"/>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2232CD"/>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2232CD"/>
    <w:pPr>
      <w:keepNext/>
      <w:keepLines/>
      <w:spacing w:before="320" w:after="200"/>
      <w:outlineLvl w:val="8"/>
    </w:pPr>
    <w:rPr>
      <w:rFonts w:ascii="Arial" w:eastAsia="Arial" w:hAnsi="Arial" w:cs="Arial"/>
      <w:i/>
      <w:iCs/>
      <w:sz w:val="21"/>
      <w:szCs w:val="21"/>
    </w:rPr>
  </w:style>
  <w:style w:type="table" w:customStyle="1" w:styleId="TableNormal">
    <w:name w:val="Table Normal"/>
    <w:rsid w:val="002232CD"/>
    <w:tblPr>
      <w:tblCellMar>
        <w:top w:w="0" w:type="dxa"/>
        <w:left w:w="0" w:type="dxa"/>
        <w:bottom w:w="0" w:type="dxa"/>
        <w:right w:w="0" w:type="dxa"/>
      </w:tblCellMar>
    </w:tblPr>
  </w:style>
  <w:style w:type="paragraph" w:styleId="a3">
    <w:name w:val="Title"/>
    <w:basedOn w:val="a"/>
    <w:next w:val="a"/>
    <w:link w:val="a4"/>
    <w:uiPriority w:val="10"/>
    <w:qFormat/>
    <w:rsid w:val="002232CD"/>
    <w:pPr>
      <w:spacing w:before="300" w:after="200"/>
      <w:contextualSpacing/>
    </w:pPr>
    <w:rPr>
      <w:sz w:val="48"/>
      <w:szCs w:val="48"/>
    </w:rPr>
  </w:style>
  <w:style w:type="character" w:customStyle="1" w:styleId="1">
    <w:name w:val="Заголовок 1 Знак"/>
    <w:basedOn w:val="a0"/>
    <w:link w:val="11"/>
    <w:uiPriority w:val="9"/>
    <w:rsid w:val="002232CD"/>
    <w:rPr>
      <w:rFonts w:ascii="Arial" w:eastAsia="Arial" w:hAnsi="Arial" w:cs="Arial"/>
      <w:sz w:val="40"/>
      <w:szCs w:val="40"/>
    </w:rPr>
  </w:style>
  <w:style w:type="character" w:customStyle="1" w:styleId="2">
    <w:name w:val="Заголовок 2 Знак"/>
    <w:basedOn w:val="a0"/>
    <w:link w:val="21"/>
    <w:uiPriority w:val="9"/>
    <w:rsid w:val="002232CD"/>
    <w:rPr>
      <w:rFonts w:ascii="Arial" w:eastAsia="Arial" w:hAnsi="Arial" w:cs="Arial"/>
      <w:sz w:val="34"/>
    </w:rPr>
  </w:style>
  <w:style w:type="character" w:customStyle="1" w:styleId="3">
    <w:name w:val="Заголовок 3 Знак"/>
    <w:basedOn w:val="a0"/>
    <w:link w:val="31"/>
    <w:uiPriority w:val="9"/>
    <w:rsid w:val="002232CD"/>
    <w:rPr>
      <w:rFonts w:ascii="Arial" w:eastAsia="Arial" w:hAnsi="Arial" w:cs="Arial"/>
      <w:sz w:val="30"/>
      <w:szCs w:val="30"/>
    </w:rPr>
  </w:style>
  <w:style w:type="character" w:customStyle="1" w:styleId="4">
    <w:name w:val="Заголовок 4 Знак"/>
    <w:basedOn w:val="a0"/>
    <w:link w:val="41"/>
    <w:uiPriority w:val="9"/>
    <w:rsid w:val="002232CD"/>
    <w:rPr>
      <w:rFonts w:ascii="Arial" w:eastAsia="Arial" w:hAnsi="Arial" w:cs="Arial"/>
      <w:b/>
      <w:bCs/>
      <w:sz w:val="26"/>
      <w:szCs w:val="26"/>
    </w:rPr>
  </w:style>
  <w:style w:type="character" w:customStyle="1" w:styleId="5">
    <w:name w:val="Заголовок 5 Знак"/>
    <w:basedOn w:val="a0"/>
    <w:link w:val="51"/>
    <w:uiPriority w:val="9"/>
    <w:rsid w:val="002232CD"/>
    <w:rPr>
      <w:rFonts w:ascii="Arial" w:eastAsia="Arial" w:hAnsi="Arial" w:cs="Arial"/>
      <w:b/>
      <w:bCs/>
      <w:sz w:val="24"/>
      <w:szCs w:val="24"/>
    </w:rPr>
  </w:style>
  <w:style w:type="character" w:customStyle="1" w:styleId="6">
    <w:name w:val="Заголовок 6 Знак"/>
    <w:basedOn w:val="a0"/>
    <w:link w:val="61"/>
    <w:uiPriority w:val="9"/>
    <w:rsid w:val="002232CD"/>
    <w:rPr>
      <w:rFonts w:ascii="Arial" w:eastAsia="Arial" w:hAnsi="Arial" w:cs="Arial"/>
      <w:b/>
      <w:bCs/>
      <w:sz w:val="22"/>
      <w:szCs w:val="22"/>
    </w:rPr>
  </w:style>
  <w:style w:type="character" w:customStyle="1" w:styleId="7">
    <w:name w:val="Заголовок 7 Знак"/>
    <w:basedOn w:val="a0"/>
    <w:link w:val="71"/>
    <w:uiPriority w:val="9"/>
    <w:rsid w:val="002232CD"/>
    <w:rPr>
      <w:rFonts w:ascii="Arial" w:eastAsia="Arial" w:hAnsi="Arial" w:cs="Arial"/>
      <w:b/>
      <w:bCs/>
      <w:i/>
      <w:iCs/>
      <w:sz w:val="22"/>
      <w:szCs w:val="22"/>
    </w:rPr>
  </w:style>
  <w:style w:type="character" w:customStyle="1" w:styleId="8">
    <w:name w:val="Заголовок 8 Знак"/>
    <w:basedOn w:val="a0"/>
    <w:link w:val="81"/>
    <w:uiPriority w:val="9"/>
    <w:rsid w:val="002232CD"/>
    <w:rPr>
      <w:rFonts w:ascii="Arial" w:eastAsia="Arial" w:hAnsi="Arial" w:cs="Arial"/>
      <w:i/>
      <w:iCs/>
      <w:sz w:val="22"/>
      <w:szCs w:val="22"/>
    </w:rPr>
  </w:style>
  <w:style w:type="character" w:customStyle="1" w:styleId="9">
    <w:name w:val="Заголовок 9 Знак"/>
    <w:basedOn w:val="a0"/>
    <w:link w:val="91"/>
    <w:uiPriority w:val="9"/>
    <w:rsid w:val="002232CD"/>
    <w:rPr>
      <w:rFonts w:ascii="Arial" w:eastAsia="Arial" w:hAnsi="Arial" w:cs="Arial"/>
      <w:i/>
      <w:iCs/>
      <w:sz w:val="21"/>
      <w:szCs w:val="21"/>
    </w:rPr>
  </w:style>
  <w:style w:type="paragraph" w:styleId="a5">
    <w:name w:val="List Paragraph"/>
    <w:basedOn w:val="a"/>
    <w:uiPriority w:val="34"/>
    <w:qFormat/>
    <w:rsid w:val="002232CD"/>
    <w:pPr>
      <w:ind w:left="720"/>
      <w:contextualSpacing/>
    </w:pPr>
  </w:style>
  <w:style w:type="paragraph" w:styleId="a6">
    <w:name w:val="No Spacing"/>
    <w:uiPriority w:val="1"/>
    <w:qFormat/>
    <w:rsid w:val="002232CD"/>
    <w:pPr>
      <w:spacing w:after="0" w:line="240" w:lineRule="auto"/>
    </w:pPr>
  </w:style>
  <w:style w:type="character" w:customStyle="1" w:styleId="a4">
    <w:name w:val="Название Знак"/>
    <w:basedOn w:val="a0"/>
    <w:link w:val="a3"/>
    <w:uiPriority w:val="10"/>
    <w:rsid w:val="002232CD"/>
    <w:rPr>
      <w:sz w:val="48"/>
      <w:szCs w:val="48"/>
    </w:rPr>
  </w:style>
  <w:style w:type="paragraph" w:styleId="a7">
    <w:name w:val="Subtitle"/>
    <w:basedOn w:val="a"/>
    <w:next w:val="a"/>
    <w:link w:val="a8"/>
    <w:rsid w:val="002232CD"/>
    <w:pPr>
      <w:spacing w:before="200" w:after="200"/>
    </w:pPr>
    <w:rPr>
      <w:sz w:val="24"/>
      <w:szCs w:val="24"/>
    </w:rPr>
  </w:style>
  <w:style w:type="character" w:customStyle="1" w:styleId="a8">
    <w:name w:val="Подзаголовок Знак"/>
    <w:basedOn w:val="a0"/>
    <w:link w:val="a7"/>
    <w:uiPriority w:val="11"/>
    <w:rsid w:val="002232CD"/>
    <w:rPr>
      <w:sz w:val="24"/>
      <w:szCs w:val="24"/>
    </w:rPr>
  </w:style>
  <w:style w:type="paragraph" w:styleId="20">
    <w:name w:val="Quote"/>
    <w:basedOn w:val="a"/>
    <w:next w:val="a"/>
    <w:link w:val="22"/>
    <w:uiPriority w:val="29"/>
    <w:qFormat/>
    <w:rsid w:val="002232CD"/>
    <w:pPr>
      <w:ind w:left="720" w:right="720"/>
    </w:pPr>
    <w:rPr>
      <w:i/>
    </w:rPr>
  </w:style>
  <w:style w:type="character" w:customStyle="1" w:styleId="22">
    <w:name w:val="Цитата 2 Знак"/>
    <w:link w:val="20"/>
    <w:uiPriority w:val="29"/>
    <w:rsid w:val="002232CD"/>
    <w:rPr>
      <w:i/>
    </w:rPr>
  </w:style>
  <w:style w:type="paragraph" w:styleId="a9">
    <w:name w:val="Intense Quote"/>
    <w:basedOn w:val="a"/>
    <w:next w:val="a"/>
    <w:link w:val="aa"/>
    <w:uiPriority w:val="30"/>
    <w:qFormat/>
    <w:rsid w:val="002232C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232CD"/>
    <w:rPr>
      <w:i/>
    </w:rPr>
  </w:style>
  <w:style w:type="character" w:customStyle="1" w:styleId="HeaderChar">
    <w:name w:val="Header Char"/>
    <w:basedOn w:val="a0"/>
    <w:uiPriority w:val="99"/>
    <w:rsid w:val="002232CD"/>
  </w:style>
  <w:style w:type="character" w:customStyle="1" w:styleId="FooterChar">
    <w:name w:val="Footer Char"/>
    <w:basedOn w:val="a0"/>
    <w:uiPriority w:val="99"/>
    <w:rsid w:val="002232CD"/>
  </w:style>
  <w:style w:type="paragraph" w:customStyle="1" w:styleId="10">
    <w:name w:val="Название объекта1"/>
    <w:basedOn w:val="a"/>
    <w:next w:val="a"/>
    <w:link w:val="CaptionChar"/>
    <w:uiPriority w:val="35"/>
    <w:semiHidden/>
    <w:unhideWhenUsed/>
    <w:qFormat/>
    <w:rsid w:val="002232CD"/>
    <w:pPr>
      <w:spacing w:line="276" w:lineRule="auto"/>
    </w:pPr>
    <w:rPr>
      <w:b/>
      <w:bCs/>
      <w:color w:val="5B9BD5" w:themeColor="accent1"/>
      <w:sz w:val="18"/>
      <w:szCs w:val="18"/>
    </w:rPr>
  </w:style>
  <w:style w:type="character" w:customStyle="1" w:styleId="CaptionChar">
    <w:name w:val="Caption Char"/>
    <w:link w:val="10"/>
    <w:uiPriority w:val="99"/>
    <w:rsid w:val="002232CD"/>
  </w:style>
  <w:style w:type="table" w:customStyle="1" w:styleId="TableGridLight">
    <w:name w:val="Table Grid Light"/>
    <w:basedOn w:val="a1"/>
    <w:uiPriority w:val="59"/>
    <w:rsid w:val="002232CD"/>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a1"/>
    <w:uiPriority w:val="59"/>
    <w:rsid w:val="002232CD"/>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sid w:val="002232C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232C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sid w:val="002232C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sid w:val="002232C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a1"/>
    <w:uiPriority w:val="99"/>
    <w:rsid w:val="002232CD"/>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rsid w:val="002232CD"/>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rsid w:val="002232CD"/>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rsid w:val="002232CD"/>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rsid w:val="002232CD"/>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rsid w:val="002232C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rsid w:val="002232C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a1"/>
    <w:uiPriority w:val="99"/>
    <w:rsid w:val="002232CD"/>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rsid w:val="002232CD"/>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rsid w:val="002232CD"/>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rsid w:val="002232CD"/>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rsid w:val="002232CD"/>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rsid w:val="002232C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rsid w:val="002232C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a1"/>
    <w:uiPriority w:val="5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rsid w:val="002232C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rsid w:val="002232C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a1"/>
    <w:uiPriority w:val="99"/>
    <w:rsid w:val="002232CD"/>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rsid w:val="002232CD"/>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rsid w:val="002232CD"/>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rsid w:val="002232CD"/>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rsid w:val="002232CD"/>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rsid w:val="002232CD"/>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rsid w:val="002232CD"/>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a1"/>
    <w:uiPriority w:val="99"/>
    <w:rsid w:val="002232CD"/>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rsid w:val="002232CD"/>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rsid w:val="002232CD"/>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rsid w:val="002232CD"/>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rsid w:val="002232CD"/>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rsid w:val="002232CD"/>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rsid w:val="002232CD"/>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a1"/>
    <w:uiPriority w:val="99"/>
    <w:rsid w:val="002232C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232C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a1"/>
    <w:uiPriority w:val="99"/>
    <w:rsid w:val="002232C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a1"/>
    <w:uiPriority w:val="99"/>
    <w:rsid w:val="002232CD"/>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rsid w:val="002232CD"/>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232CD"/>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rsid w:val="002232CD"/>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rsid w:val="002232CD"/>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rsid w:val="002232CD"/>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rsid w:val="002232CD"/>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a1"/>
    <w:uiPriority w:val="99"/>
    <w:rsid w:val="002232CD"/>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232CD"/>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rsid w:val="002232CD"/>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rsid w:val="002232CD"/>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rsid w:val="002232CD"/>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rsid w:val="002232CD"/>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rsid w:val="002232CD"/>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a1"/>
    <w:uiPriority w:val="99"/>
    <w:rsid w:val="002232CD"/>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rsid w:val="002232CD"/>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rsid w:val="002232CD"/>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rsid w:val="002232CD"/>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rsid w:val="002232CD"/>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rsid w:val="002232CD"/>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rsid w:val="002232CD"/>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paragraph" w:styleId="ab">
    <w:name w:val="footnote text"/>
    <w:basedOn w:val="a"/>
    <w:link w:val="ac"/>
    <w:uiPriority w:val="99"/>
    <w:semiHidden/>
    <w:unhideWhenUsed/>
    <w:rsid w:val="002232CD"/>
    <w:pPr>
      <w:spacing w:after="40" w:line="240" w:lineRule="auto"/>
    </w:pPr>
    <w:rPr>
      <w:sz w:val="18"/>
    </w:rPr>
  </w:style>
  <w:style w:type="character" w:customStyle="1" w:styleId="ac">
    <w:name w:val="Текст сноски Знак"/>
    <w:link w:val="ab"/>
    <w:uiPriority w:val="99"/>
    <w:rsid w:val="002232CD"/>
    <w:rPr>
      <w:sz w:val="18"/>
    </w:rPr>
  </w:style>
  <w:style w:type="character" w:styleId="ad">
    <w:name w:val="footnote reference"/>
    <w:basedOn w:val="a0"/>
    <w:uiPriority w:val="99"/>
    <w:unhideWhenUsed/>
    <w:rsid w:val="002232CD"/>
    <w:rPr>
      <w:vertAlign w:val="superscript"/>
    </w:rPr>
  </w:style>
  <w:style w:type="paragraph" w:styleId="ae">
    <w:name w:val="endnote text"/>
    <w:basedOn w:val="a"/>
    <w:link w:val="af"/>
    <w:uiPriority w:val="99"/>
    <w:semiHidden/>
    <w:unhideWhenUsed/>
    <w:rsid w:val="002232CD"/>
    <w:pPr>
      <w:spacing w:after="0" w:line="240" w:lineRule="auto"/>
    </w:pPr>
    <w:rPr>
      <w:sz w:val="20"/>
    </w:rPr>
  </w:style>
  <w:style w:type="character" w:customStyle="1" w:styleId="af">
    <w:name w:val="Текст концевой сноски Знак"/>
    <w:link w:val="ae"/>
    <w:uiPriority w:val="99"/>
    <w:rsid w:val="002232CD"/>
    <w:rPr>
      <w:sz w:val="20"/>
    </w:rPr>
  </w:style>
  <w:style w:type="character" w:styleId="af0">
    <w:name w:val="endnote reference"/>
    <w:basedOn w:val="a0"/>
    <w:uiPriority w:val="99"/>
    <w:semiHidden/>
    <w:unhideWhenUsed/>
    <w:rsid w:val="002232CD"/>
    <w:rPr>
      <w:vertAlign w:val="superscript"/>
    </w:rPr>
  </w:style>
  <w:style w:type="paragraph" w:styleId="12">
    <w:name w:val="toc 1"/>
    <w:basedOn w:val="a"/>
    <w:next w:val="a"/>
    <w:uiPriority w:val="39"/>
    <w:unhideWhenUsed/>
    <w:rsid w:val="002232CD"/>
    <w:pPr>
      <w:spacing w:after="57"/>
    </w:pPr>
  </w:style>
  <w:style w:type="paragraph" w:styleId="23">
    <w:name w:val="toc 2"/>
    <w:basedOn w:val="a"/>
    <w:next w:val="a"/>
    <w:uiPriority w:val="39"/>
    <w:unhideWhenUsed/>
    <w:rsid w:val="002232CD"/>
    <w:pPr>
      <w:spacing w:after="57"/>
      <w:ind w:left="283"/>
    </w:pPr>
  </w:style>
  <w:style w:type="paragraph" w:styleId="30">
    <w:name w:val="toc 3"/>
    <w:basedOn w:val="a"/>
    <w:next w:val="a"/>
    <w:uiPriority w:val="39"/>
    <w:unhideWhenUsed/>
    <w:rsid w:val="002232CD"/>
    <w:pPr>
      <w:spacing w:after="57"/>
      <w:ind w:left="567"/>
    </w:pPr>
  </w:style>
  <w:style w:type="paragraph" w:styleId="40">
    <w:name w:val="toc 4"/>
    <w:basedOn w:val="a"/>
    <w:next w:val="a"/>
    <w:uiPriority w:val="39"/>
    <w:unhideWhenUsed/>
    <w:rsid w:val="002232CD"/>
    <w:pPr>
      <w:spacing w:after="57"/>
      <w:ind w:left="850"/>
    </w:pPr>
  </w:style>
  <w:style w:type="paragraph" w:styleId="50">
    <w:name w:val="toc 5"/>
    <w:basedOn w:val="a"/>
    <w:next w:val="a"/>
    <w:uiPriority w:val="39"/>
    <w:unhideWhenUsed/>
    <w:rsid w:val="002232CD"/>
    <w:pPr>
      <w:spacing w:after="57"/>
      <w:ind w:left="1134"/>
    </w:pPr>
  </w:style>
  <w:style w:type="paragraph" w:styleId="60">
    <w:name w:val="toc 6"/>
    <w:basedOn w:val="a"/>
    <w:next w:val="a"/>
    <w:uiPriority w:val="39"/>
    <w:unhideWhenUsed/>
    <w:rsid w:val="002232CD"/>
    <w:pPr>
      <w:spacing w:after="57"/>
      <w:ind w:left="1417"/>
    </w:pPr>
  </w:style>
  <w:style w:type="paragraph" w:styleId="70">
    <w:name w:val="toc 7"/>
    <w:basedOn w:val="a"/>
    <w:next w:val="a"/>
    <w:uiPriority w:val="39"/>
    <w:unhideWhenUsed/>
    <w:rsid w:val="002232CD"/>
    <w:pPr>
      <w:spacing w:after="57"/>
      <w:ind w:left="1701"/>
    </w:pPr>
  </w:style>
  <w:style w:type="paragraph" w:styleId="80">
    <w:name w:val="toc 8"/>
    <w:basedOn w:val="a"/>
    <w:next w:val="a"/>
    <w:uiPriority w:val="39"/>
    <w:unhideWhenUsed/>
    <w:rsid w:val="002232CD"/>
    <w:pPr>
      <w:spacing w:after="57"/>
      <w:ind w:left="1984"/>
    </w:pPr>
  </w:style>
  <w:style w:type="paragraph" w:styleId="90">
    <w:name w:val="toc 9"/>
    <w:basedOn w:val="a"/>
    <w:next w:val="a"/>
    <w:uiPriority w:val="39"/>
    <w:unhideWhenUsed/>
    <w:rsid w:val="002232CD"/>
    <w:pPr>
      <w:spacing w:after="57"/>
      <w:ind w:left="2268"/>
    </w:pPr>
  </w:style>
  <w:style w:type="paragraph" w:styleId="af1">
    <w:name w:val="TOC Heading"/>
    <w:uiPriority w:val="39"/>
    <w:unhideWhenUsed/>
    <w:rsid w:val="002232CD"/>
  </w:style>
  <w:style w:type="paragraph" w:styleId="af2">
    <w:name w:val="table of figures"/>
    <w:basedOn w:val="a"/>
    <w:next w:val="a"/>
    <w:uiPriority w:val="99"/>
    <w:unhideWhenUsed/>
    <w:rsid w:val="002232CD"/>
    <w:pPr>
      <w:spacing w:after="0"/>
    </w:pPr>
  </w:style>
  <w:style w:type="character" w:styleId="af3">
    <w:name w:val="Hyperlink"/>
    <w:basedOn w:val="a0"/>
    <w:uiPriority w:val="99"/>
    <w:unhideWhenUsed/>
    <w:rsid w:val="002232CD"/>
    <w:rPr>
      <w:color w:val="0563C1" w:themeColor="hyperlink"/>
      <w:u w:val="single"/>
    </w:rPr>
  </w:style>
  <w:style w:type="table" w:styleId="af4">
    <w:name w:val="Table Grid"/>
    <w:basedOn w:val="a1"/>
    <w:uiPriority w:val="59"/>
    <w:rsid w:val="002232CD"/>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link w:val="af5"/>
    <w:uiPriority w:val="99"/>
    <w:unhideWhenUsed/>
    <w:rsid w:val="002232CD"/>
    <w:pPr>
      <w:tabs>
        <w:tab w:val="center" w:pos="4677"/>
        <w:tab w:val="right" w:pos="9355"/>
      </w:tabs>
      <w:spacing w:after="0" w:line="240" w:lineRule="auto"/>
    </w:pPr>
  </w:style>
  <w:style w:type="character" w:customStyle="1" w:styleId="af5">
    <w:name w:val="Верхний колонтитул Знак"/>
    <w:basedOn w:val="a0"/>
    <w:link w:val="13"/>
    <w:uiPriority w:val="99"/>
    <w:rsid w:val="002232CD"/>
  </w:style>
  <w:style w:type="paragraph" w:customStyle="1" w:styleId="14">
    <w:name w:val="Нижний колонтитул1"/>
    <w:basedOn w:val="a"/>
    <w:link w:val="af6"/>
    <w:uiPriority w:val="99"/>
    <w:unhideWhenUsed/>
    <w:rsid w:val="002232CD"/>
    <w:pPr>
      <w:tabs>
        <w:tab w:val="center" w:pos="4677"/>
        <w:tab w:val="right" w:pos="9355"/>
      </w:tabs>
      <w:spacing w:after="0" w:line="240" w:lineRule="auto"/>
    </w:pPr>
  </w:style>
  <w:style w:type="character" w:customStyle="1" w:styleId="af6">
    <w:name w:val="Нижний колонтитул Знак"/>
    <w:basedOn w:val="a0"/>
    <w:link w:val="14"/>
    <w:uiPriority w:val="99"/>
    <w:rsid w:val="002232CD"/>
  </w:style>
  <w:style w:type="table" w:customStyle="1" w:styleId="15">
    <w:name w:val="Сетка таблицы1"/>
    <w:basedOn w:val="a1"/>
    <w:next w:val="af4"/>
    <w:uiPriority w:val="59"/>
    <w:rsid w:val="00223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rsid w:val="002232CD"/>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
    <w:rsid w:val="002232CD"/>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paragraph" w:customStyle="1" w:styleId="16">
    <w:name w:val="Обычный1"/>
    <w:rsid w:val="002232CD"/>
    <w:rPr>
      <w:lang w:eastAsia="ru-RU"/>
    </w:rPr>
  </w:style>
  <w:style w:type="paragraph" w:customStyle="1" w:styleId="Default">
    <w:name w:val="Default"/>
    <w:uiPriority w:val="99"/>
    <w:rsid w:val="002232CD"/>
    <w:pPr>
      <w:spacing w:after="0" w:line="240" w:lineRule="auto"/>
    </w:pPr>
    <w:rPr>
      <w:rFonts w:ascii="Times New Roman" w:hAnsi="Times New Roman" w:cs="Times New Roman"/>
      <w:color w:val="000000"/>
      <w:sz w:val="24"/>
      <w:szCs w:val="24"/>
      <w:lang w:eastAsia="en-US"/>
    </w:rPr>
  </w:style>
  <w:style w:type="paragraph" w:customStyle="1" w:styleId="310">
    <w:name w:val="Заголовок 31"/>
    <w:basedOn w:val="a"/>
    <w:next w:val="a"/>
    <w:uiPriority w:val="9"/>
    <w:unhideWhenUsed/>
    <w:qFormat/>
    <w:rsid w:val="002232CD"/>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character" w:customStyle="1" w:styleId="docdata">
    <w:name w:val="docdata"/>
    <w:basedOn w:val="a0"/>
    <w:rsid w:val="002232CD"/>
  </w:style>
  <w:style w:type="character" w:styleId="af7">
    <w:name w:val="Strong"/>
    <w:basedOn w:val="a0"/>
    <w:uiPriority w:val="22"/>
    <w:qFormat/>
    <w:rsid w:val="00CA28F1"/>
    <w:rPr>
      <w:b/>
      <w:bCs/>
    </w:rPr>
  </w:style>
  <w:style w:type="paragraph" w:styleId="af8">
    <w:name w:val="header"/>
    <w:basedOn w:val="a"/>
    <w:link w:val="17"/>
    <w:uiPriority w:val="99"/>
    <w:unhideWhenUsed/>
    <w:rsid w:val="00C46D94"/>
    <w:pPr>
      <w:tabs>
        <w:tab w:val="center" w:pos="4677"/>
        <w:tab w:val="right" w:pos="9355"/>
      </w:tabs>
      <w:spacing w:after="0" w:line="240" w:lineRule="auto"/>
    </w:pPr>
  </w:style>
  <w:style w:type="character" w:customStyle="1" w:styleId="17">
    <w:name w:val="Верхний колонтитул Знак1"/>
    <w:basedOn w:val="a0"/>
    <w:link w:val="af8"/>
    <w:uiPriority w:val="99"/>
    <w:rsid w:val="00C46D94"/>
  </w:style>
  <w:style w:type="paragraph" w:styleId="af9">
    <w:name w:val="footer"/>
    <w:basedOn w:val="a"/>
    <w:link w:val="18"/>
    <w:uiPriority w:val="99"/>
    <w:unhideWhenUsed/>
    <w:rsid w:val="00C46D94"/>
    <w:pPr>
      <w:tabs>
        <w:tab w:val="center" w:pos="4677"/>
        <w:tab w:val="right" w:pos="9355"/>
      </w:tabs>
      <w:spacing w:after="0" w:line="240" w:lineRule="auto"/>
    </w:pPr>
  </w:style>
  <w:style w:type="character" w:customStyle="1" w:styleId="18">
    <w:name w:val="Нижний колонтитул Знак1"/>
    <w:basedOn w:val="a0"/>
    <w:link w:val="af9"/>
    <w:uiPriority w:val="99"/>
    <w:rsid w:val="00C46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ts@defectologiya.p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defectologiya.pr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CRbW5vzj/gXxEHmBoNEMFjBA==">CgMxLjA4AHIhMTlpN0hqOVJuSV9YbUZQSDNiZmFwVTZsajJPWEJVaV9H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2681</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ALEXCHELY@YANDEX.RU</cp:lastModifiedBy>
  <cp:revision>5</cp:revision>
  <dcterms:created xsi:type="dcterms:W3CDTF">2025-11-07T15:50:00Z</dcterms:created>
  <dcterms:modified xsi:type="dcterms:W3CDTF">2025-11-10T13:07:00Z</dcterms:modified>
</cp:coreProperties>
</file>